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49B" w:rsidRPr="00931564" w:rsidRDefault="00931564" w:rsidP="00DD107F">
      <w:pPr>
        <w:pBdr>
          <w:bottom w:val="single" w:sz="4" w:space="1" w:color="auto"/>
        </w:pBdr>
        <w:spacing w:after="0" w:line="360" w:lineRule="auto"/>
        <w:ind w:left="2124" w:firstLine="708"/>
        <w:jc w:val="both"/>
        <w:rPr>
          <w:b/>
          <w:sz w:val="36"/>
          <w:szCs w:val="28"/>
        </w:rPr>
      </w:pPr>
      <w:r w:rsidRPr="00931564">
        <w:rPr>
          <w:noProof/>
          <w:sz w:val="28"/>
        </w:rPr>
        <w:drawing>
          <wp:anchor distT="0" distB="0" distL="114300" distR="114300" simplePos="0" relativeHeight="251674624" behindDoc="0" locked="0" layoutInCell="1" allowOverlap="1" wp14:anchorId="0EBB1022" wp14:editId="39669130">
            <wp:simplePos x="0" y="0"/>
            <wp:positionH relativeFrom="column">
              <wp:posOffset>-220980</wp:posOffset>
            </wp:positionH>
            <wp:positionV relativeFrom="page">
              <wp:posOffset>332740</wp:posOffset>
            </wp:positionV>
            <wp:extent cx="1449086" cy="856343"/>
            <wp:effectExtent l="0" t="0" r="0" b="1270"/>
            <wp:wrapNone/>
            <wp:docPr id="8" name="Grafik 8" descr="http://akadgym.at/wp-content/uploads/2016/04/AKADGYM_Logo_4c-zugeschnit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kadgym.at/wp-content/uploads/2016/04/AKADGYM_Logo_4c-zugeschnitt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49086" cy="8563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31564">
        <w:rPr>
          <w:b/>
          <w:sz w:val="36"/>
          <w:szCs w:val="28"/>
        </w:rPr>
        <w:t>TAGESBETREUUNG 201</w:t>
      </w:r>
      <w:r w:rsidR="002D1C75">
        <w:rPr>
          <w:b/>
          <w:sz w:val="36"/>
          <w:szCs w:val="28"/>
        </w:rPr>
        <w:t>9/20</w:t>
      </w:r>
    </w:p>
    <w:p w:rsidR="00931564" w:rsidRPr="00020810" w:rsidRDefault="00931564" w:rsidP="00DD107F">
      <w:pPr>
        <w:pBdr>
          <w:bottom w:val="single" w:sz="4" w:space="1" w:color="auto"/>
        </w:pBdr>
        <w:spacing w:after="0" w:line="360" w:lineRule="auto"/>
        <w:ind w:left="2124" w:firstLine="708"/>
        <w:jc w:val="both"/>
        <w:rPr>
          <w:b/>
          <w:sz w:val="28"/>
          <w:szCs w:val="28"/>
        </w:rPr>
      </w:pPr>
      <w:r w:rsidRPr="00020810">
        <w:rPr>
          <w:b/>
          <w:sz w:val="28"/>
          <w:szCs w:val="28"/>
        </w:rPr>
        <w:t>Elterninformation und Anmeldung</w:t>
      </w:r>
      <w:r w:rsidRPr="00020810">
        <w:rPr>
          <w:b/>
          <w:sz w:val="28"/>
          <w:szCs w:val="28"/>
        </w:rPr>
        <w:tab/>
      </w:r>
      <w:r w:rsidR="00020810">
        <w:rPr>
          <w:b/>
          <w:sz w:val="28"/>
          <w:szCs w:val="28"/>
        </w:rPr>
        <w:tab/>
      </w:r>
      <w:r w:rsidR="00020810" w:rsidRPr="00020810">
        <w:rPr>
          <w:b/>
          <w:sz w:val="28"/>
          <w:szCs w:val="28"/>
        </w:rPr>
        <w:t xml:space="preserve">Schuljahr </w:t>
      </w:r>
      <w:r w:rsidR="002D1C75">
        <w:rPr>
          <w:b/>
          <w:sz w:val="28"/>
          <w:szCs w:val="28"/>
        </w:rPr>
        <w:t>2019/20</w:t>
      </w:r>
    </w:p>
    <w:p w:rsidR="003E3B1C" w:rsidRPr="00020810" w:rsidRDefault="003E3B1C" w:rsidP="00DD107F">
      <w:pPr>
        <w:spacing w:after="0" w:line="360" w:lineRule="auto"/>
        <w:jc w:val="both"/>
        <w:rPr>
          <w:b/>
          <w:color w:val="000000" w:themeColor="text1"/>
          <w:sz w:val="28"/>
          <w:szCs w:val="30"/>
        </w:rPr>
      </w:pPr>
    </w:p>
    <w:p w:rsidR="004C0663" w:rsidRDefault="00A721A8" w:rsidP="00DD107F">
      <w:pPr>
        <w:spacing w:after="0" w:line="336" w:lineRule="auto"/>
        <w:jc w:val="both"/>
        <w:rPr>
          <w:b/>
          <w:color w:val="000000" w:themeColor="text1"/>
          <w:sz w:val="24"/>
          <w:szCs w:val="24"/>
        </w:rPr>
      </w:pPr>
      <w:r>
        <w:rPr>
          <w:b/>
          <w:color w:val="000000" w:themeColor="text1"/>
          <w:sz w:val="24"/>
          <w:szCs w:val="24"/>
        </w:rPr>
        <w:t>Liebe Schülerinnen und Schüler, liebe Eltern</w:t>
      </w:r>
      <w:r w:rsidR="00204BE1" w:rsidRPr="00204BE1">
        <w:rPr>
          <w:b/>
          <w:color w:val="000000" w:themeColor="text1"/>
          <w:sz w:val="24"/>
          <w:szCs w:val="24"/>
        </w:rPr>
        <w:t xml:space="preserve">! </w:t>
      </w:r>
    </w:p>
    <w:p w:rsidR="00574B6D" w:rsidRPr="00574B6D" w:rsidRDefault="00574B6D" w:rsidP="00DD107F">
      <w:pPr>
        <w:spacing w:after="0" w:line="336" w:lineRule="auto"/>
        <w:jc w:val="both"/>
        <w:rPr>
          <w:b/>
          <w:color w:val="000000" w:themeColor="text1"/>
          <w:sz w:val="14"/>
          <w:szCs w:val="24"/>
        </w:rPr>
      </w:pPr>
    </w:p>
    <w:p w:rsidR="00E95433" w:rsidRDefault="00935FA3" w:rsidP="00DD107F">
      <w:pPr>
        <w:spacing w:after="0" w:line="240" w:lineRule="auto"/>
        <w:jc w:val="both"/>
        <w:rPr>
          <w:color w:val="000000" w:themeColor="text1"/>
        </w:rPr>
      </w:pPr>
      <w:r w:rsidRPr="00204BE1">
        <w:rPr>
          <w:color w:val="000000" w:themeColor="text1"/>
        </w:rPr>
        <w:t xml:space="preserve">Wir </w:t>
      </w:r>
      <w:r w:rsidR="00097D36">
        <w:rPr>
          <w:color w:val="000000" w:themeColor="text1"/>
        </w:rPr>
        <w:t xml:space="preserve">freuen uns, dass </w:t>
      </w:r>
      <w:r w:rsidR="000858CB">
        <w:rPr>
          <w:color w:val="000000" w:themeColor="text1"/>
        </w:rPr>
        <w:t>wir Ihr Kind</w:t>
      </w:r>
      <w:r w:rsidR="00097D36">
        <w:rPr>
          <w:color w:val="000000" w:themeColor="text1"/>
        </w:rPr>
        <w:t xml:space="preserve"> in der T</w:t>
      </w:r>
      <w:r w:rsidR="00FB3254">
        <w:rPr>
          <w:color w:val="000000" w:themeColor="text1"/>
        </w:rPr>
        <w:t xml:space="preserve">agesbetreuung (=TABE) begrüßen </w:t>
      </w:r>
      <w:r w:rsidR="00097D36">
        <w:rPr>
          <w:color w:val="000000" w:themeColor="text1"/>
        </w:rPr>
        <w:t xml:space="preserve">dürfen. </w:t>
      </w:r>
    </w:p>
    <w:p w:rsidR="00E95433" w:rsidRDefault="00E95433" w:rsidP="00DD107F">
      <w:pPr>
        <w:pStyle w:val="KeinLeerraum"/>
        <w:jc w:val="both"/>
      </w:pPr>
      <w:r>
        <w:t xml:space="preserve">Unter dem Motto „Schule und Freizeit gemeinsam erleben“ bieten wir von </w:t>
      </w:r>
      <w:r w:rsidRPr="00FC418B">
        <w:rPr>
          <w:b/>
        </w:rPr>
        <w:t>Montag bis Donnerstag</w:t>
      </w:r>
      <w:r>
        <w:t xml:space="preserve"> eine qualifizierte und liebevolle Tagesbetreuung für SchülerInnen der Unterstufe an. Aus organisatorischen Gründen gibt es nur die Möglichkeit, ein </w:t>
      </w:r>
      <w:r w:rsidRPr="00FC418B">
        <w:rPr>
          <w:b/>
        </w:rPr>
        <w:t>drei- oder viertägiges Betreuungspaket</w:t>
      </w:r>
      <w:r>
        <w:t xml:space="preserve"> in Anspruch zu nehmen. </w:t>
      </w:r>
    </w:p>
    <w:p w:rsidR="00E95433" w:rsidRPr="006B6271" w:rsidRDefault="00E95433" w:rsidP="00DD107F">
      <w:pPr>
        <w:widowControl w:val="0"/>
        <w:kinsoku w:val="0"/>
        <w:overflowPunct w:val="0"/>
        <w:spacing w:after="0" w:line="240" w:lineRule="auto"/>
        <w:ind w:right="144"/>
        <w:jc w:val="both"/>
        <w:textAlignment w:val="baseline"/>
        <w:rPr>
          <w:rFonts w:cs="Times New Roman"/>
          <w:lang w:eastAsia="de-DE"/>
        </w:rPr>
      </w:pPr>
      <w:r w:rsidRPr="006B6271">
        <w:rPr>
          <w:rFonts w:cs="Times New Roman"/>
          <w:lang w:eastAsia="de-DE"/>
        </w:rPr>
        <w:t>Die Tagesbetreuung beginnt immer direkt nach dem Ende des Vormittag</w:t>
      </w:r>
      <w:r w:rsidR="00A457C4">
        <w:rPr>
          <w:rFonts w:cs="Times New Roman"/>
          <w:lang w:eastAsia="de-DE"/>
        </w:rPr>
        <w:t>s</w:t>
      </w:r>
      <w:r w:rsidRPr="006B6271">
        <w:rPr>
          <w:rFonts w:cs="Times New Roman"/>
          <w:lang w:eastAsia="de-DE"/>
        </w:rPr>
        <w:t>unte</w:t>
      </w:r>
      <w:r>
        <w:rPr>
          <w:rFonts w:cs="Times New Roman"/>
          <w:lang w:eastAsia="de-DE"/>
        </w:rPr>
        <w:t>rrichts und endet um 17</w:t>
      </w:r>
      <w:r w:rsidR="00DD107F">
        <w:rPr>
          <w:rFonts w:cs="Times New Roman"/>
          <w:lang w:eastAsia="de-DE"/>
        </w:rPr>
        <w:t>:</w:t>
      </w:r>
      <w:r>
        <w:rPr>
          <w:rFonts w:cs="Times New Roman"/>
          <w:lang w:eastAsia="de-DE"/>
        </w:rPr>
        <w:t>15.</w:t>
      </w:r>
    </w:p>
    <w:p w:rsidR="00E95433" w:rsidRDefault="00E95433" w:rsidP="00DD107F">
      <w:pPr>
        <w:spacing w:after="0" w:line="240" w:lineRule="auto"/>
        <w:jc w:val="both"/>
        <w:rPr>
          <w:color w:val="000000" w:themeColor="text1"/>
        </w:rPr>
      </w:pPr>
    </w:p>
    <w:p w:rsidR="00E95433" w:rsidRPr="006B6271" w:rsidRDefault="00E95433" w:rsidP="00DD107F">
      <w:pPr>
        <w:widowControl w:val="0"/>
        <w:kinsoku w:val="0"/>
        <w:overflowPunct w:val="0"/>
        <w:spacing w:after="0" w:line="240" w:lineRule="auto"/>
        <w:ind w:right="144"/>
        <w:jc w:val="both"/>
        <w:textAlignment w:val="baseline"/>
        <w:rPr>
          <w:rFonts w:cs="Times New Roman"/>
          <w:b/>
          <w:lang w:eastAsia="de-DE"/>
        </w:rPr>
      </w:pPr>
      <w:r w:rsidRPr="006B6271">
        <w:rPr>
          <w:rFonts w:cs="Times New Roman"/>
          <w:b/>
          <w:lang w:eastAsia="de-DE"/>
        </w:rPr>
        <w:t xml:space="preserve">So sieht ein Nachmittag in der Tagesbetreuung aus: </w:t>
      </w:r>
    </w:p>
    <w:p w:rsidR="00E95433" w:rsidRDefault="00E95433" w:rsidP="00DD107F">
      <w:pPr>
        <w:pStyle w:val="KeinLeerraum"/>
        <w:jc w:val="both"/>
        <w:rPr>
          <w:color w:val="000000" w:themeColor="text1"/>
        </w:rPr>
      </w:pPr>
      <w:r>
        <w:t xml:space="preserve">Gemeinsames Mittagessen, Erledigung der Hausaufgaben in der Lernzeit, Freizeitstunden mit kreativen und musischen Aktivitäten, Bewegung, Entspannung, Spiele, etc. </w:t>
      </w:r>
      <w:r w:rsidRPr="00204BE1">
        <w:rPr>
          <w:color w:val="000000" w:themeColor="text1"/>
        </w:rPr>
        <w:t xml:space="preserve">Um den Kindern eine ungestörte Lernatmosphäre bieten zu können, ist das Verlassen der Tagesbetreuung nur VOR oder NACH der Lernzeit möglich </w:t>
      </w:r>
      <w:r w:rsidRPr="006929B6">
        <w:rPr>
          <w:color w:val="000000" w:themeColor="text1"/>
        </w:rPr>
        <w:t>(also vor 14</w:t>
      </w:r>
      <w:r w:rsidR="00DD107F">
        <w:rPr>
          <w:color w:val="000000" w:themeColor="text1"/>
        </w:rPr>
        <w:t>:</w:t>
      </w:r>
      <w:r w:rsidRPr="006929B6">
        <w:rPr>
          <w:color w:val="000000" w:themeColor="text1"/>
        </w:rPr>
        <w:t>35 Uhr oder erst nach 16</w:t>
      </w:r>
      <w:r w:rsidR="00DD107F">
        <w:rPr>
          <w:color w:val="000000" w:themeColor="text1"/>
        </w:rPr>
        <w:t>:</w:t>
      </w:r>
      <w:r w:rsidRPr="006929B6">
        <w:rPr>
          <w:color w:val="000000" w:themeColor="text1"/>
        </w:rPr>
        <w:t>00 Uhr).</w:t>
      </w:r>
    </w:p>
    <w:tbl>
      <w:tblPr>
        <w:tblStyle w:val="Tabellenraster"/>
        <w:tblpPr w:leftFromText="141" w:rightFromText="141" w:vertAnchor="text" w:horzAnchor="margin" w:tblpX="108" w:tblpY="165"/>
        <w:tblW w:w="6316" w:type="dxa"/>
        <w:tblLook w:val="04A0" w:firstRow="1" w:lastRow="0" w:firstColumn="1" w:lastColumn="0" w:noHBand="0" w:noVBand="1"/>
      </w:tblPr>
      <w:tblGrid>
        <w:gridCol w:w="1148"/>
        <w:gridCol w:w="1244"/>
        <w:gridCol w:w="1258"/>
        <w:gridCol w:w="1275"/>
        <w:gridCol w:w="1391"/>
      </w:tblGrid>
      <w:tr w:rsidR="00574B6D" w:rsidRPr="006B6271" w:rsidTr="00574B6D">
        <w:trPr>
          <w:trHeight w:val="367"/>
        </w:trPr>
        <w:tc>
          <w:tcPr>
            <w:tcW w:w="1148" w:type="dxa"/>
            <w:shd w:val="clear" w:color="auto" w:fill="F2F2F2" w:themeFill="background1" w:themeFillShade="F2"/>
            <w:vAlign w:val="center"/>
          </w:tcPr>
          <w:p w:rsidR="00574B6D" w:rsidRPr="00904D54" w:rsidRDefault="00574B6D" w:rsidP="00DD107F">
            <w:pPr>
              <w:pStyle w:val="KeinLeerraum"/>
              <w:jc w:val="both"/>
              <w:rPr>
                <w:b/>
              </w:rPr>
            </w:pPr>
            <w:r w:rsidRPr="00904D54">
              <w:rPr>
                <w:b/>
              </w:rPr>
              <w:t>Zeit</w:t>
            </w:r>
          </w:p>
        </w:tc>
        <w:tc>
          <w:tcPr>
            <w:tcW w:w="1244" w:type="dxa"/>
            <w:shd w:val="clear" w:color="auto" w:fill="F2F2F2" w:themeFill="background1" w:themeFillShade="F2"/>
            <w:vAlign w:val="center"/>
          </w:tcPr>
          <w:p w:rsidR="00574B6D" w:rsidRPr="00904D54" w:rsidRDefault="00574B6D" w:rsidP="00DD107F">
            <w:pPr>
              <w:pStyle w:val="KeinLeerraum"/>
              <w:jc w:val="both"/>
              <w:rPr>
                <w:b/>
              </w:rPr>
            </w:pPr>
            <w:r w:rsidRPr="00904D54">
              <w:rPr>
                <w:b/>
              </w:rPr>
              <w:t>Montag</w:t>
            </w:r>
          </w:p>
        </w:tc>
        <w:tc>
          <w:tcPr>
            <w:tcW w:w="1258" w:type="dxa"/>
            <w:shd w:val="clear" w:color="auto" w:fill="F2F2F2" w:themeFill="background1" w:themeFillShade="F2"/>
            <w:vAlign w:val="center"/>
          </w:tcPr>
          <w:p w:rsidR="00574B6D" w:rsidRPr="00904D54" w:rsidRDefault="00574B6D" w:rsidP="00DD107F">
            <w:pPr>
              <w:pStyle w:val="KeinLeerraum"/>
              <w:jc w:val="both"/>
              <w:rPr>
                <w:b/>
              </w:rPr>
            </w:pPr>
            <w:r w:rsidRPr="00904D54">
              <w:rPr>
                <w:b/>
              </w:rPr>
              <w:t>Dienstag</w:t>
            </w:r>
          </w:p>
        </w:tc>
        <w:tc>
          <w:tcPr>
            <w:tcW w:w="1275" w:type="dxa"/>
            <w:shd w:val="clear" w:color="auto" w:fill="F2F2F2" w:themeFill="background1" w:themeFillShade="F2"/>
            <w:vAlign w:val="center"/>
          </w:tcPr>
          <w:p w:rsidR="00574B6D" w:rsidRPr="00904D54" w:rsidRDefault="00574B6D" w:rsidP="00DD107F">
            <w:pPr>
              <w:pStyle w:val="KeinLeerraum"/>
              <w:jc w:val="both"/>
              <w:rPr>
                <w:b/>
              </w:rPr>
            </w:pPr>
            <w:r w:rsidRPr="00904D54">
              <w:rPr>
                <w:b/>
              </w:rPr>
              <w:t>Mittwoch</w:t>
            </w:r>
          </w:p>
        </w:tc>
        <w:tc>
          <w:tcPr>
            <w:tcW w:w="1391" w:type="dxa"/>
            <w:shd w:val="clear" w:color="auto" w:fill="F2F2F2" w:themeFill="background1" w:themeFillShade="F2"/>
            <w:vAlign w:val="center"/>
          </w:tcPr>
          <w:p w:rsidR="00574B6D" w:rsidRPr="00904D54" w:rsidRDefault="00574B6D" w:rsidP="00DD107F">
            <w:pPr>
              <w:pStyle w:val="KeinLeerraum"/>
              <w:jc w:val="both"/>
              <w:rPr>
                <w:b/>
              </w:rPr>
            </w:pPr>
            <w:r w:rsidRPr="00904D54">
              <w:rPr>
                <w:b/>
              </w:rPr>
              <w:t>Donnerstag</w:t>
            </w:r>
          </w:p>
        </w:tc>
      </w:tr>
      <w:tr w:rsidR="00574B6D" w:rsidRPr="006B6271" w:rsidTr="00574B6D">
        <w:trPr>
          <w:trHeight w:val="367"/>
        </w:trPr>
        <w:tc>
          <w:tcPr>
            <w:tcW w:w="1148" w:type="dxa"/>
            <w:shd w:val="clear" w:color="auto" w:fill="F2F2F2" w:themeFill="background1" w:themeFillShade="F2"/>
            <w:vAlign w:val="center"/>
          </w:tcPr>
          <w:p w:rsidR="00574B6D" w:rsidRPr="00904D54" w:rsidRDefault="00574B6D" w:rsidP="00DD107F">
            <w:pPr>
              <w:pStyle w:val="KeinLeerraum"/>
              <w:jc w:val="both"/>
              <w:rPr>
                <w:b/>
              </w:rPr>
            </w:pPr>
            <w:r w:rsidRPr="00904D54">
              <w:rPr>
                <w:b/>
              </w:rPr>
              <w:t>7:50 – 13:3</w:t>
            </w:r>
            <w:r>
              <w:rPr>
                <w:b/>
              </w:rPr>
              <w:t>5</w:t>
            </w:r>
          </w:p>
        </w:tc>
        <w:tc>
          <w:tcPr>
            <w:tcW w:w="5168" w:type="dxa"/>
            <w:gridSpan w:val="4"/>
            <w:shd w:val="clear" w:color="auto" w:fill="F2F2F2" w:themeFill="background1" w:themeFillShade="F2"/>
            <w:vAlign w:val="center"/>
          </w:tcPr>
          <w:p w:rsidR="00574B6D" w:rsidRPr="00904D54" w:rsidRDefault="00574B6D" w:rsidP="00DD107F">
            <w:pPr>
              <w:pStyle w:val="KeinLeerraum"/>
              <w:jc w:val="both"/>
              <w:rPr>
                <w:b/>
              </w:rPr>
            </w:pPr>
            <w:r w:rsidRPr="00904D54">
              <w:rPr>
                <w:b/>
              </w:rPr>
              <w:t>UNTERRICHT</w:t>
            </w:r>
          </w:p>
        </w:tc>
      </w:tr>
      <w:tr w:rsidR="00574B6D" w:rsidRPr="006B6271" w:rsidTr="00574B6D">
        <w:trPr>
          <w:trHeight w:val="398"/>
        </w:trPr>
        <w:tc>
          <w:tcPr>
            <w:tcW w:w="1148" w:type="dxa"/>
            <w:shd w:val="clear" w:color="auto" w:fill="F2F2F2" w:themeFill="background1" w:themeFillShade="F2"/>
            <w:vAlign w:val="center"/>
          </w:tcPr>
          <w:p w:rsidR="00574B6D" w:rsidRPr="00904D54" w:rsidRDefault="00574B6D" w:rsidP="00DD107F">
            <w:pPr>
              <w:pStyle w:val="KeinLeerraum"/>
              <w:jc w:val="both"/>
              <w:rPr>
                <w:b/>
              </w:rPr>
            </w:pPr>
            <w:r>
              <w:rPr>
                <w:b/>
              </w:rPr>
              <w:t xml:space="preserve">13:40 </w:t>
            </w:r>
            <w:r w:rsidRPr="00904D54">
              <w:rPr>
                <w:b/>
              </w:rPr>
              <w:t>-</w:t>
            </w:r>
            <w:r>
              <w:rPr>
                <w:b/>
              </w:rPr>
              <w:t xml:space="preserve"> </w:t>
            </w:r>
            <w:r w:rsidRPr="00904D54">
              <w:rPr>
                <w:b/>
              </w:rPr>
              <w:t>14:00</w:t>
            </w:r>
          </w:p>
        </w:tc>
        <w:tc>
          <w:tcPr>
            <w:tcW w:w="5168" w:type="dxa"/>
            <w:gridSpan w:val="4"/>
            <w:vAlign w:val="center"/>
          </w:tcPr>
          <w:p w:rsidR="00574B6D" w:rsidRPr="00904D54" w:rsidRDefault="00574B6D" w:rsidP="00DD107F">
            <w:pPr>
              <w:pStyle w:val="KeinLeerraum"/>
              <w:jc w:val="both"/>
            </w:pPr>
            <w:r w:rsidRPr="00904D54">
              <w:t>Mittagessen</w:t>
            </w:r>
          </w:p>
        </w:tc>
      </w:tr>
      <w:tr w:rsidR="00574B6D" w:rsidRPr="006B6271" w:rsidTr="00574B6D">
        <w:trPr>
          <w:trHeight w:val="367"/>
        </w:trPr>
        <w:tc>
          <w:tcPr>
            <w:tcW w:w="1148" w:type="dxa"/>
            <w:shd w:val="clear" w:color="auto" w:fill="F2F2F2" w:themeFill="background1" w:themeFillShade="F2"/>
            <w:vAlign w:val="center"/>
          </w:tcPr>
          <w:p w:rsidR="00574B6D" w:rsidRPr="00904D54" w:rsidRDefault="00574B6D" w:rsidP="00DD107F">
            <w:pPr>
              <w:pStyle w:val="KeinLeerraum"/>
              <w:jc w:val="both"/>
              <w:rPr>
                <w:b/>
              </w:rPr>
            </w:pPr>
            <w:r w:rsidRPr="00904D54">
              <w:rPr>
                <w:b/>
              </w:rPr>
              <w:t>14:00</w:t>
            </w:r>
            <w:r>
              <w:rPr>
                <w:b/>
              </w:rPr>
              <w:t xml:space="preserve"> </w:t>
            </w:r>
            <w:r w:rsidRPr="00904D54">
              <w:rPr>
                <w:b/>
              </w:rPr>
              <w:t>-</w:t>
            </w:r>
            <w:r>
              <w:rPr>
                <w:b/>
              </w:rPr>
              <w:t xml:space="preserve"> </w:t>
            </w:r>
            <w:r w:rsidRPr="00904D54">
              <w:rPr>
                <w:b/>
              </w:rPr>
              <w:t>14:30</w:t>
            </w:r>
          </w:p>
        </w:tc>
        <w:tc>
          <w:tcPr>
            <w:tcW w:w="5168" w:type="dxa"/>
            <w:gridSpan w:val="4"/>
            <w:vAlign w:val="center"/>
          </w:tcPr>
          <w:p w:rsidR="00574B6D" w:rsidRPr="00904D54" w:rsidRDefault="00574B6D" w:rsidP="00DD107F">
            <w:pPr>
              <w:pStyle w:val="KeinLeerraum"/>
              <w:jc w:val="both"/>
            </w:pPr>
            <w:r w:rsidRPr="00904D54">
              <w:t>Freizeit</w:t>
            </w:r>
          </w:p>
        </w:tc>
      </w:tr>
      <w:tr w:rsidR="00574B6D" w:rsidRPr="006B6271" w:rsidTr="00574B6D">
        <w:trPr>
          <w:trHeight w:val="367"/>
        </w:trPr>
        <w:tc>
          <w:tcPr>
            <w:tcW w:w="1148" w:type="dxa"/>
            <w:shd w:val="clear" w:color="auto" w:fill="F2F2F2" w:themeFill="background1" w:themeFillShade="F2"/>
            <w:vAlign w:val="center"/>
          </w:tcPr>
          <w:p w:rsidR="00574B6D" w:rsidRPr="00904D54" w:rsidRDefault="00574B6D" w:rsidP="00DD107F">
            <w:pPr>
              <w:pStyle w:val="KeinLeerraum"/>
              <w:jc w:val="both"/>
              <w:rPr>
                <w:b/>
              </w:rPr>
            </w:pPr>
            <w:r w:rsidRPr="00904D54">
              <w:rPr>
                <w:b/>
              </w:rPr>
              <w:t>14:35</w:t>
            </w:r>
            <w:r>
              <w:rPr>
                <w:b/>
              </w:rPr>
              <w:t xml:space="preserve"> </w:t>
            </w:r>
            <w:r w:rsidRPr="00904D54">
              <w:rPr>
                <w:b/>
              </w:rPr>
              <w:t>-</w:t>
            </w:r>
            <w:r>
              <w:rPr>
                <w:b/>
              </w:rPr>
              <w:t xml:space="preserve"> 16:2</w:t>
            </w:r>
            <w:r w:rsidRPr="00904D54">
              <w:rPr>
                <w:b/>
              </w:rPr>
              <w:t>0</w:t>
            </w:r>
          </w:p>
        </w:tc>
        <w:tc>
          <w:tcPr>
            <w:tcW w:w="5168" w:type="dxa"/>
            <w:gridSpan w:val="4"/>
            <w:vAlign w:val="center"/>
          </w:tcPr>
          <w:p w:rsidR="00574B6D" w:rsidRPr="00904D54" w:rsidRDefault="00574B6D" w:rsidP="00DD107F">
            <w:pPr>
              <w:pStyle w:val="KeinLeerraum"/>
              <w:jc w:val="both"/>
            </w:pPr>
            <w:r w:rsidRPr="00904D54">
              <w:t>Lernzeit</w:t>
            </w:r>
          </w:p>
        </w:tc>
      </w:tr>
      <w:tr w:rsidR="00574B6D" w:rsidRPr="006B6271" w:rsidTr="00574B6D">
        <w:trPr>
          <w:trHeight w:val="398"/>
        </w:trPr>
        <w:tc>
          <w:tcPr>
            <w:tcW w:w="1148" w:type="dxa"/>
            <w:shd w:val="clear" w:color="auto" w:fill="F2F2F2" w:themeFill="background1" w:themeFillShade="F2"/>
            <w:vAlign w:val="center"/>
          </w:tcPr>
          <w:p w:rsidR="00574B6D" w:rsidRPr="00904D54" w:rsidRDefault="00574B6D" w:rsidP="00DD107F">
            <w:pPr>
              <w:pStyle w:val="KeinLeerraum"/>
              <w:jc w:val="both"/>
              <w:rPr>
                <w:b/>
              </w:rPr>
            </w:pPr>
            <w:r w:rsidRPr="00904D54">
              <w:rPr>
                <w:b/>
              </w:rPr>
              <w:t>16:25</w:t>
            </w:r>
            <w:r>
              <w:rPr>
                <w:b/>
              </w:rPr>
              <w:t xml:space="preserve"> </w:t>
            </w:r>
            <w:r w:rsidRPr="00904D54">
              <w:rPr>
                <w:b/>
              </w:rPr>
              <w:t>-</w:t>
            </w:r>
            <w:r>
              <w:rPr>
                <w:b/>
              </w:rPr>
              <w:t xml:space="preserve"> </w:t>
            </w:r>
            <w:r w:rsidRPr="00904D54">
              <w:rPr>
                <w:b/>
              </w:rPr>
              <w:t>17:15</w:t>
            </w:r>
          </w:p>
        </w:tc>
        <w:tc>
          <w:tcPr>
            <w:tcW w:w="5168" w:type="dxa"/>
            <w:gridSpan w:val="4"/>
            <w:vAlign w:val="center"/>
          </w:tcPr>
          <w:p w:rsidR="00574B6D" w:rsidRPr="00904D54" w:rsidRDefault="00574B6D" w:rsidP="00DD107F">
            <w:pPr>
              <w:pStyle w:val="KeinLeerraum"/>
              <w:jc w:val="both"/>
            </w:pPr>
            <w:r w:rsidRPr="00904D54">
              <w:t>Freizeit</w:t>
            </w:r>
          </w:p>
        </w:tc>
      </w:tr>
    </w:tbl>
    <w:p w:rsidR="00E95433" w:rsidRDefault="00574B6D" w:rsidP="00DD107F">
      <w:pPr>
        <w:pStyle w:val="KeinLeerraum"/>
        <w:spacing w:line="312" w:lineRule="auto"/>
        <w:jc w:val="both"/>
        <w:rPr>
          <w:color w:val="000000" w:themeColor="text1"/>
        </w:rPr>
      </w:pPr>
      <w:r w:rsidRPr="00813A5B">
        <w:rPr>
          <w:noProof/>
          <w:sz w:val="28"/>
          <w:u w:val="single"/>
          <w:lang w:eastAsia="de-AT"/>
        </w:rPr>
        <w:drawing>
          <wp:anchor distT="0" distB="0" distL="114300" distR="114300" simplePos="0" relativeHeight="251644416" behindDoc="1" locked="0" layoutInCell="1" allowOverlap="1" wp14:anchorId="2EDCB80E" wp14:editId="648DADDA">
            <wp:simplePos x="0" y="0"/>
            <wp:positionH relativeFrom="column">
              <wp:posOffset>445770</wp:posOffset>
            </wp:positionH>
            <wp:positionV relativeFrom="paragraph">
              <wp:posOffset>73978</wp:posOffset>
            </wp:positionV>
            <wp:extent cx="1905000" cy="1957070"/>
            <wp:effectExtent l="0" t="0" r="0" b="5080"/>
            <wp:wrapTight wrapText="bothSides">
              <wp:wrapPolygon edited="0">
                <wp:start x="0" y="0"/>
                <wp:lineTo x="0" y="21446"/>
                <wp:lineTo x="21384" y="21446"/>
                <wp:lineTo x="21384" y="0"/>
                <wp:lineTo x="0" y="0"/>
              </wp:wrapPolygon>
            </wp:wrapTight>
            <wp:docPr id="9" name="Grafik 9" descr="K:\IMG_9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IMG_9683.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9375" r="18072" b="3572"/>
                    <a:stretch/>
                  </pic:blipFill>
                  <pic:spPr bwMode="auto">
                    <a:xfrm>
                      <a:off x="0" y="0"/>
                      <a:ext cx="1905000" cy="19570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95433" w:rsidRDefault="00E95433" w:rsidP="00DD107F">
      <w:pPr>
        <w:spacing w:after="0" w:line="312" w:lineRule="auto"/>
        <w:jc w:val="both"/>
        <w:rPr>
          <w:color w:val="000000" w:themeColor="text1"/>
        </w:rPr>
      </w:pPr>
    </w:p>
    <w:p w:rsidR="00574B6D" w:rsidRDefault="00574B6D" w:rsidP="00DD107F">
      <w:pPr>
        <w:spacing w:after="0" w:line="312" w:lineRule="auto"/>
        <w:jc w:val="both"/>
        <w:rPr>
          <w:color w:val="000000" w:themeColor="text1"/>
        </w:rPr>
      </w:pPr>
    </w:p>
    <w:p w:rsidR="00574B6D" w:rsidRDefault="00574B6D" w:rsidP="00DD107F">
      <w:pPr>
        <w:spacing w:after="0" w:line="312" w:lineRule="auto"/>
        <w:jc w:val="both"/>
        <w:rPr>
          <w:color w:val="000000" w:themeColor="text1"/>
        </w:rPr>
      </w:pPr>
    </w:p>
    <w:p w:rsidR="00574B6D" w:rsidRDefault="00574B6D" w:rsidP="00DD107F">
      <w:pPr>
        <w:spacing w:after="0" w:line="312" w:lineRule="auto"/>
        <w:jc w:val="both"/>
        <w:rPr>
          <w:color w:val="000000" w:themeColor="text1"/>
        </w:rPr>
      </w:pPr>
    </w:p>
    <w:p w:rsidR="00574B6D" w:rsidRDefault="00574B6D" w:rsidP="00DD107F">
      <w:pPr>
        <w:spacing w:after="0" w:line="312" w:lineRule="auto"/>
        <w:jc w:val="both"/>
        <w:rPr>
          <w:color w:val="000000" w:themeColor="text1"/>
        </w:rPr>
      </w:pPr>
    </w:p>
    <w:p w:rsidR="00574B6D" w:rsidRDefault="00574B6D" w:rsidP="00DD107F">
      <w:pPr>
        <w:spacing w:after="0" w:line="312" w:lineRule="auto"/>
        <w:jc w:val="both"/>
        <w:rPr>
          <w:color w:val="000000" w:themeColor="text1"/>
        </w:rPr>
      </w:pPr>
    </w:p>
    <w:p w:rsidR="00574B6D" w:rsidRDefault="00574B6D" w:rsidP="00DD107F">
      <w:pPr>
        <w:spacing w:after="0" w:line="312" w:lineRule="auto"/>
        <w:jc w:val="both"/>
        <w:rPr>
          <w:color w:val="000000" w:themeColor="text1"/>
        </w:rPr>
      </w:pPr>
    </w:p>
    <w:p w:rsidR="00574B6D" w:rsidRDefault="00574B6D" w:rsidP="00DD107F">
      <w:pPr>
        <w:spacing w:after="0" w:line="312" w:lineRule="auto"/>
        <w:jc w:val="both"/>
        <w:rPr>
          <w:color w:val="000000" w:themeColor="text1"/>
        </w:rPr>
      </w:pPr>
    </w:p>
    <w:p w:rsidR="00574B6D" w:rsidRDefault="00574B6D" w:rsidP="00DD107F">
      <w:pPr>
        <w:spacing w:after="0" w:line="312" w:lineRule="auto"/>
        <w:jc w:val="both"/>
        <w:rPr>
          <w:color w:val="000000" w:themeColor="text1"/>
        </w:rPr>
      </w:pPr>
    </w:p>
    <w:p w:rsidR="00574B6D" w:rsidRDefault="00574B6D" w:rsidP="00DD107F">
      <w:pPr>
        <w:spacing w:after="0" w:line="312" w:lineRule="auto"/>
        <w:jc w:val="both"/>
        <w:rPr>
          <w:color w:val="000000" w:themeColor="text1"/>
        </w:rPr>
      </w:pPr>
    </w:p>
    <w:p w:rsidR="00A15020" w:rsidRPr="00204BE1" w:rsidRDefault="00097D36" w:rsidP="00DD107F">
      <w:pPr>
        <w:spacing w:after="0" w:line="240" w:lineRule="auto"/>
        <w:jc w:val="both"/>
        <w:rPr>
          <w:color w:val="000000" w:themeColor="text1"/>
        </w:rPr>
      </w:pPr>
      <w:r>
        <w:rPr>
          <w:color w:val="000000" w:themeColor="text1"/>
        </w:rPr>
        <w:t xml:space="preserve">Wir </w:t>
      </w:r>
      <w:r w:rsidR="00935FA3" w:rsidRPr="00204BE1">
        <w:rPr>
          <w:color w:val="000000" w:themeColor="text1"/>
        </w:rPr>
        <w:t xml:space="preserve">sehen das Ziel der </w:t>
      </w:r>
      <w:r>
        <w:rPr>
          <w:color w:val="000000" w:themeColor="text1"/>
        </w:rPr>
        <w:t>TABE</w:t>
      </w:r>
      <w:r w:rsidR="00935FA3" w:rsidRPr="00204BE1">
        <w:rPr>
          <w:color w:val="000000" w:themeColor="text1"/>
        </w:rPr>
        <w:t xml:space="preserve"> darin</w:t>
      </w:r>
      <w:r w:rsidR="00965B27" w:rsidRPr="00204BE1">
        <w:rPr>
          <w:color w:val="000000" w:themeColor="text1"/>
        </w:rPr>
        <w:t>, dass die Schüler/i</w:t>
      </w:r>
      <w:r w:rsidR="006E7E23" w:rsidRPr="00204BE1">
        <w:rPr>
          <w:color w:val="000000" w:themeColor="text1"/>
        </w:rPr>
        <w:t>nnen gemeinsam in einer Gruppe einen für sie angenehmen Nachmittag</w:t>
      </w:r>
      <w:r w:rsidR="00AF31CE" w:rsidRPr="00204BE1">
        <w:rPr>
          <w:color w:val="000000" w:themeColor="text1"/>
        </w:rPr>
        <w:t xml:space="preserve"> mit viel Spaß, </w:t>
      </w:r>
      <w:r w:rsidR="003C0D04" w:rsidRPr="00204BE1">
        <w:rPr>
          <w:color w:val="000000" w:themeColor="text1"/>
        </w:rPr>
        <w:t>Bewegung</w:t>
      </w:r>
      <w:r w:rsidR="00AF31CE" w:rsidRPr="00204BE1">
        <w:rPr>
          <w:color w:val="000000" w:themeColor="text1"/>
        </w:rPr>
        <w:t xml:space="preserve"> und Kreativität, sowie der Erledigung der Hausaufgaben</w:t>
      </w:r>
      <w:r w:rsidR="006E7E23" w:rsidRPr="00204BE1">
        <w:rPr>
          <w:color w:val="000000" w:themeColor="text1"/>
        </w:rPr>
        <w:t xml:space="preserve"> verbringen können</w:t>
      </w:r>
      <w:r w:rsidR="00A15020" w:rsidRPr="00204BE1">
        <w:rPr>
          <w:color w:val="000000" w:themeColor="text1"/>
        </w:rPr>
        <w:t>. Grundvoraussetzung für ein gelungenes Zusammenleben am Nachmittag i</w:t>
      </w:r>
      <w:r w:rsidR="002C527C" w:rsidRPr="00204BE1">
        <w:rPr>
          <w:color w:val="000000" w:themeColor="text1"/>
        </w:rPr>
        <w:t xml:space="preserve">st für uns ein wertschätzender </w:t>
      </w:r>
      <w:r w:rsidR="00A15020" w:rsidRPr="00204BE1">
        <w:rPr>
          <w:color w:val="000000" w:themeColor="text1"/>
        </w:rPr>
        <w:t xml:space="preserve">und respektvoller Umgang im Miteinander. Im Mittelpunkt </w:t>
      </w:r>
      <w:r w:rsidR="009C2FBE" w:rsidRPr="00204BE1">
        <w:rPr>
          <w:color w:val="000000" w:themeColor="text1"/>
        </w:rPr>
        <w:t xml:space="preserve">steht für uns </w:t>
      </w:r>
      <w:r w:rsidR="006E7E23" w:rsidRPr="00204BE1">
        <w:rPr>
          <w:color w:val="000000" w:themeColor="text1"/>
        </w:rPr>
        <w:t>der Schüler/die Schülerin</w:t>
      </w:r>
      <w:r w:rsidR="009C2FBE" w:rsidRPr="00204BE1">
        <w:rPr>
          <w:color w:val="000000" w:themeColor="text1"/>
        </w:rPr>
        <w:t xml:space="preserve"> mit </w:t>
      </w:r>
      <w:r w:rsidR="00D17E4B" w:rsidRPr="00204BE1">
        <w:rPr>
          <w:color w:val="000000" w:themeColor="text1"/>
        </w:rPr>
        <w:t>seinen/</w:t>
      </w:r>
      <w:r w:rsidR="009C2FBE" w:rsidRPr="00204BE1">
        <w:rPr>
          <w:color w:val="000000" w:themeColor="text1"/>
        </w:rPr>
        <w:t>ihren</w:t>
      </w:r>
      <w:r w:rsidR="00A15020" w:rsidRPr="00204BE1">
        <w:rPr>
          <w:color w:val="000000" w:themeColor="text1"/>
        </w:rPr>
        <w:t xml:space="preserve"> Wünschen und Bedürfnissen. Uns, dem Team der Tagesbetreuung, ist die Freude am gemeinsamen Spielen und Lernen sehr wichtig. </w:t>
      </w:r>
    </w:p>
    <w:p w:rsidR="009B7075" w:rsidRPr="00020810" w:rsidRDefault="009B7075" w:rsidP="00DD107F">
      <w:pPr>
        <w:pStyle w:val="KeinLeerraum"/>
        <w:jc w:val="both"/>
        <w:rPr>
          <w:color w:val="000000" w:themeColor="text1"/>
          <w:sz w:val="20"/>
        </w:rPr>
      </w:pPr>
    </w:p>
    <w:p w:rsidR="004C0663" w:rsidRDefault="004C0663" w:rsidP="00DD107F">
      <w:pPr>
        <w:spacing w:after="0" w:line="240" w:lineRule="auto"/>
        <w:jc w:val="both"/>
        <w:rPr>
          <w:color w:val="000000" w:themeColor="text1"/>
        </w:rPr>
      </w:pPr>
      <w:r w:rsidRPr="00204BE1">
        <w:rPr>
          <w:color w:val="000000" w:themeColor="text1"/>
        </w:rPr>
        <w:t xml:space="preserve">Um Ihr Kind bestmöglich betreuen zu können sind einige </w:t>
      </w:r>
      <w:r w:rsidRPr="00204BE1">
        <w:rPr>
          <w:b/>
          <w:color w:val="000000" w:themeColor="text1"/>
        </w:rPr>
        <w:t>Verhaltensvereinbarungen</w:t>
      </w:r>
      <w:r w:rsidRPr="00204BE1">
        <w:rPr>
          <w:color w:val="000000" w:themeColor="text1"/>
        </w:rPr>
        <w:t xml:space="preserve"> wichtig:</w:t>
      </w:r>
    </w:p>
    <w:p w:rsidR="00E5221A" w:rsidRPr="00020810" w:rsidRDefault="00E5221A" w:rsidP="00DD107F">
      <w:pPr>
        <w:pStyle w:val="KeinLeerraum"/>
        <w:jc w:val="both"/>
        <w:rPr>
          <w:sz w:val="14"/>
        </w:rPr>
      </w:pPr>
    </w:p>
    <w:p w:rsidR="008E0682" w:rsidRPr="002B0799" w:rsidRDefault="008E0682" w:rsidP="00DD107F">
      <w:pPr>
        <w:pStyle w:val="Listenabsatz"/>
        <w:numPr>
          <w:ilvl w:val="0"/>
          <w:numId w:val="1"/>
        </w:numPr>
        <w:spacing w:after="0" w:line="240" w:lineRule="auto"/>
        <w:ind w:left="426" w:hanging="426"/>
        <w:jc w:val="both"/>
        <w:rPr>
          <w:color w:val="000000" w:themeColor="text1"/>
        </w:rPr>
      </w:pPr>
      <w:r w:rsidRPr="00204BE1">
        <w:rPr>
          <w:b/>
          <w:color w:val="000000" w:themeColor="text1"/>
        </w:rPr>
        <w:t>Pünktlichkeit</w:t>
      </w:r>
      <w:r w:rsidR="008A77F1">
        <w:rPr>
          <w:b/>
          <w:color w:val="000000" w:themeColor="text1"/>
        </w:rPr>
        <w:t xml:space="preserve">: </w:t>
      </w:r>
      <w:r w:rsidR="008A77F1">
        <w:rPr>
          <w:color w:val="000000" w:themeColor="text1"/>
        </w:rPr>
        <w:t xml:space="preserve">Die Tagesbetreuung findet von Montag bis Donnerstag statt. Die Betreuung beginnt immer nach der letzten </w:t>
      </w:r>
      <w:r w:rsidR="008A77F1" w:rsidRPr="00CD02AD">
        <w:t>regulären Unterrichtsstunde am Vormittag bi</w:t>
      </w:r>
      <w:r w:rsidR="008A77F1">
        <w:t>s einschließlich 10. Stunde (</w:t>
      </w:r>
      <w:r w:rsidR="00BF5A35">
        <w:t xml:space="preserve">Ende: </w:t>
      </w:r>
      <w:r w:rsidR="00D0632D">
        <w:t>17:</w:t>
      </w:r>
      <w:r w:rsidR="008A77F1" w:rsidRPr="00CD02AD">
        <w:t>15 Uhr)</w:t>
      </w:r>
      <w:r w:rsidR="008A77F1">
        <w:t>.</w:t>
      </w:r>
      <w:r w:rsidR="002B0799">
        <w:rPr>
          <w:color w:val="000000" w:themeColor="text1"/>
        </w:rPr>
        <w:t xml:space="preserve"> </w:t>
      </w:r>
      <w:r w:rsidRPr="002B0799">
        <w:rPr>
          <w:color w:val="000000" w:themeColor="text1"/>
        </w:rPr>
        <w:t>Um die Anwesenheit kontrollieren zu können, muss der Schüler/ die Schülerin immer pünktlich zu den einzelnen Stunden bei der zuständigen Lehrperson (Treffpunkt: in den T</w:t>
      </w:r>
      <w:r w:rsidR="00097D36" w:rsidRPr="002B0799">
        <w:rPr>
          <w:color w:val="000000" w:themeColor="text1"/>
        </w:rPr>
        <w:t>ABE</w:t>
      </w:r>
      <w:r w:rsidRPr="002B0799">
        <w:rPr>
          <w:color w:val="000000" w:themeColor="text1"/>
        </w:rPr>
        <w:t>-Räumen</w:t>
      </w:r>
      <w:r w:rsidR="005B549B" w:rsidRPr="002B0799">
        <w:rPr>
          <w:color w:val="000000" w:themeColor="text1"/>
        </w:rPr>
        <w:t>) erscheinen.</w:t>
      </w:r>
    </w:p>
    <w:p w:rsidR="00FD69C4" w:rsidRDefault="00FD69C4" w:rsidP="00DD107F">
      <w:pPr>
        <w:pStyle w:val="KeinLeerraum"/>
        <w:ind w:left="426" w:hanging="426"/>
        <w:jc w:val="both"/>
        <w:rPr>
          <w:sz w:val="12"/>
        </w:rPr>
      </w:pPr>
    </w:p>
    <w:p w:rsidR="00574B6D" w:rsidRDefault="00574B6D" w:rsidP="00DD107F">
      <w:pPr>
        <w:pStyle w:val="KeinLeerraum"/>
        <w:ind w:left="426" w:hanging="426"/>
        <w:jc w:val="both"/>
        <w:rPr>
          <w:sz w:val="12"/>
        </w:rPr>
      </w:pPr>
    </w:p>
    <w:p w:rsidR="00574B6D" w:rsidRDefault="00574B6D" w:rsidP="00DD107F">
      <w:pPr>
        <w:pStyle w:val="KeinLeerraum"/>
        <w:ind w:left="426" w:hanging="426"/>
        <w:jc w:val="both"/>
        <w:rPr>
          <w:sz w:val="12"/>
        </w:rPr>
      </w:pPr>
    </w:p>
    <w:p w:rsidR="00574B6D" w:rsidRPr="00FD69C4" w:rsidRDefault="00574B6D" w:rsidP="00DD107F">
      <w:pPr>
        <w:pStyle w:val="KeinLeerraum"/>
        <w:ind w:left="426" w:hanging="426"/>
        <w:jc w:val="both"/>
        <w:rPr>
          <w:sz w:val="12"/>
        </w:rPr>
      </w:pPr>
    </w:p>
    <w:p w:rsidR="00AF31CE" w:rsidRPr="002B0799" w:rsidRDefault="004C0663" w:rsidP="00DD107F">
      <w:pPr>
        <w:pStyle w:val="Listenabsatz"/>
        <w:numPr>
          <w:ilvl w:val="0"/>
          <w:numId w:val="1"/>
        </w:numPr>
        <w:spacing w:after="0" w:line="240" w:lineRule="auto"/>
        <w:ind w:left="426" w:hanging="426"/>
        <w:jc w:val="both"/>
        <w:rPr>
          <w:color w:val="000000" w:themeColor="text1"/>
        </w:rPr>
      </w:pPr>
      <w:r w:rsidRPr="00204BE1">
        <w:rPr>
          <w:b/>
          <w:color w:val="000000" w:themeColor="text1"/>
        </w:rPr>
        <w:t>Hausaufgaben und Lernen</w:t>
      </w:r>
      <w:r w:rsidRPr="00204BE1">
        <w:rPr>
          <w:color w:val="000000" w:themeColor="text1"/>
        </w:rPr>
        <w:t xml:space="preserve">: </w:t>
      </w:r>
      <w:r w:rsidR="00A15020" w:rsidRPr="00204BE1">
        <w:rPr>
          <w:color w:val="000000" w:themeColor="text1"/>
        </w:rPr>
        <w:t xml:space="preserve">In den Lernstunden </w:t>
      </w:r>
      <w:r w:rsidR="00965B27" w:rsidRPr="00204BE1">
        <w:rPr>
          <w:color w:val="000000" w:themeColor="text1"/>
        </w:rPr>
        <w:t>werden die Schüler/i</w:t>
      </w:r>
      <w:r w:rsidR="006E7E23" w:rsidRPr="00204BE1">
        <w:rPr>
          <w:color w:val="000000" w:themeColor="text1"/>
        </w:rPr>
        <w:t xml:space="preserve">nnen von den Lehrpersonen angeleitet die Hausübungen zu </w:t>
      </w:r>
      <w:r w:rsidR="0013424E" w:rsidRPr="00204BE1">
        <w:rPr>
          <w:color w:val="000000" w:themeColor="text1"/>
        </w:rPr>
        <w:t xml:space="preserve">erledigen </w:t>
      </w:r>
      <w:r w:rsidR="006E7E23" w:rsidRPr="00204BE1">
        <w:rPr>
          <w:color w:val="000000" w:themeColor="text1"/>
        </w:rPr>
        <w:t>und sich auf Test</w:t>
      </w:r>
      <w:r w:rsidR="00AF31CE" w:rsidRPr="00204BE1">
        <w:rPr>
          <w:color w:val="000000" w:themeColor="text1"/>
        </w:rPr>
        <w:t>s</w:t>
      </w:r>
      <w:r w:rsidR="006E7E23" w:rsidRPr="00204BE1">
        <w:rPr>
          <w:color w:val="000000" w:themeColor="text1"/>
        </w:rPr>
        <w:t xml:space="preserve"> und Schularbeiten vorzubereiten. Wir sind immer bemüht den </w:t>
      </w:r>
      <w:r w:rsidR="009B7075" w:rsidRPr="00204BE1">
        <w:rPr>
          <w:color w:val="000000" w:themeColor="text1"/>
        </w:rPr>
        <w:t>Schüler/i</w:t>
      </w:r>
      <w:r w:rsidR="006E7E23" w:rsidRPr="00204BE1">
        <w:rPr>
          <w:color w:val="000000" w:themeColor="text1"/>
        </w:rPr>
        <w:t>nnen dabei zur Seite zu stehen. Um ein angenehmes Lernklima zu schaffen</w:t>
      </w:r>
      <w:r w:rsidR="00D17E4B" w:rsidRPr="00204BE1">
        <w:rPr>
          <w:color w:val="000000" w:themeColor="text1"/>
        </w:rPr>
        <w:t>,</w:t>
      </w:r>
      <w:r w:rsidR="009B7075" w:rsidRPr="00204BE1">
        <w:rPr>
          <w:color w:val="000000" w:themeColor="text1"/>
        </w:rPr>
        <w:t xml:space="preserve"> sind die Schüler/i</w:t>
      </w:r>
      <w:r w:rsidR="006E7E23" w:rsidRPr="00204BE1">
        <w:rPr>
          <w:color w:val="000000" w:themeColor="text1"/>
        </w:rPr>
        <w:t>nnen dazu verpflichtet</w:t>
      </w:r>
      <w:r w:rsidR="00D17E4B" w:rsidRPr="00204BE1">
        <w:rPr>
          <w:color w:val="000000" w:themeColor="text1"/>
        </w:rPr>
        <w:t>,</w:t>
      </w:r>
      <w:r w:rsidR="006E7E23" w:rsidRPr="00204BE1">
        <w:rPr>
          <w:color w:val="000000" w:themeColor="text1"/>
        </w:rPr>
        <w:t xml:space="preserve"> sich und die anderen in der Gruppe nicht am Lernen zu hindern. </w:t>
      </w:r>
      <w:r w:rsidR="006E7E23" w:rsidRPr="002B0799">
        <w:rPr>
          <w:color w:val="000000" w:themeColor="text1"/>
        </w:rPr>
        <w:t>Wir bitte</w:t>
      </w:r>
      <w:r w:rsidR="00AF31CE" w:rsidRPr="002B0799">
        <w:rPr>
          <w:color w:val="000000" w:themeColor="text1"/>
        </w:rPr>
        <w:t>n</w:t>
      </w:r>
      <w:r w:rsidR="006E7E23" w:rsidRPr="002B0799">
        <w:rPr>
          <w:color w:val="000000" w:themeColor="text1"/>
        </w:rPr>
        <w:t xml:space="preserve"> Sie, als Eltern, dafür Sorge zu tragen, dass bei Lernbedarf in Fächern, die am Vormittag nicht </w:t>
      </w:r>
      <w:r w:rsidR="009B7075" w:rsidRPr="002B0799">
        <w:rPr>
          <w:color w:val="000000" w:themeColor="text1"/>
        </w:rPr>
        <w:t>unterrichtet werden</w:t>
      </w:r>
      <w:r w:rsidR="006E7E23" w:rsidRPr="002B0799">
        <w:rPr>
          <w:color w:val="000000" w:themeColor="text1"/>
        </w:rPr>
        <w:t xml:space="preserve">, dennoch die Hefte und Bücher </w:t>
      </w:r>
      <w:r w:rsidR="00AF31CE" w:rsidRPr="002B0799">
        <w:rPr>
          <w:color w:val="000000" w:themeColor="text1"/>
        </w:rPr>
        <w:t>mitgebracht werden</w:t>
      </w:r>
      <w:r w:rsidR="006E7E23" w:rsidRPr="002B0799">
        <w:rPr>
          <w:color w:val="000000" w:themeColor="text1"/>
        </w:rPr>
        <w:t xml:space="preserve">. </w:t>
      </w:r>
    </w:p>
    <w:p w:rsidR="0068231E" w:rsidRPr="00204BE1" w:rsidRDefault="002421F4" w:rsidP="00DD107F">
      <w:pPr>
        <w:pStyle w:val="Listenabsatz"/>
        <w:numPr>
          <w:ilvl w:val="0"/>
          <w:numId w:val="1"/>
        </w:numPr>
        <w:spacing w:after="0" w:line="240" w:lineRule="auto"/>
        <w:ind w:left="426" w:hanging="426"/>
        <w:jc w:val="both"/>
        <w:rPr>
          <w:color w:val="000000" w:themeColor="text1"/>
        </w:rPr>
      </w:pPr>
      <w:r w:rsidRPr="00204BE1">
        <w:rPr>
          <w:b/>
          <w:color w:val="000000" w:themeColor="text1"/>
        </w:rPr>
        <w:lastRenderedPageBreak/>
        <w:t>Abmeldungen</w:t>
      </w:r>
      <w:r w:rsidRPr="00204BE1">
        <w:rPr>
          <w:color w:val="000000" w:themeColor="text1"/>
        </w:rPr>
        <w:t xml:space="preserve">: </w:t>
      </w:r>
    </w:p>
    <w:p w:rsidR="0068231E" w:rsidRPr="00204BE1" w:rsidRDefault="002421F4" w:rsidP="00DD107F">
      <w:pPr>
        <w:pStyle w:val="Listenabsatz"/>
        <w:spacing w:after="0" w:line="240" w:lineRule="auto"/>
        <w:ind w:left="426"/>
        <w:jc w:val="both"/>
        <w:rPr>
          <w:color w:val="000000" w:themeColor="text1"/>
        </w:rPr>
      </w:pPr>
      <w:r w:rsidRPr="00204BE1">
        <w:rPr>
          <w:color w:val="000000" w:themeColor="text1"/>
        </w:rPr>
        <w:t>Falls Ihr Kind an einem Tag</w:t>
      </w:r>
      <w:r w:rsidR="009C2FBE" w:rsidRPr="00204BE1">
        <w:rPr>
          <w:color w:val="000000" w:themeColor="text1"/>
        </w:rPr>
        <w:t xml:space="preserve"> außerordentlich</w:t>
      </w:r>
      <w:r w:rsidRPr="00204BE1">
        <w:rPr>
          <w:color w:val="000000" w:themeColor="text1"/>
        </w:rPr>
        <w:t xml:space="preserve"> nicht in die Tagesbetreuung kommt, oder diese früher </w:t>
      </w:r>
      <w:r w:rsidR="00910FF1">
        <w:rPr>
          <w:color w:val="000000" w:themeColor="text1"/>
        </w:rPr>
        <w:t>(als 17:</w:t>
      </w:r>
      <w:r w:rsidR="008A77F1">
        <w:rPr>
          <w:color w:val="000000" w:themeColor="text1"/>
        </w:rPr>
        <w:t xml:space="preserve">15 Uhr) </w:t>
      </w:r>
      <w:r w:rsidRPr="00204BE1">
        <w:rPr>
          <w:color w:val="000000" w:themeColor="text1"/>
        </w:rPr>
        <w:t xml:space="preserve">verlassen muss, </w:t>
      </w:r>
      <w:r w:rsidR="002C527C" w:rsidRPr="00204BE1">
        <w:rPr>
          <w:color w:val="000000" w:themeColor="text1"/>
        </w:rPr>
        <w:t>ist F</w:t>
      </w:r>
      <w:r w:rsidR="0068231E" w:rsidRPr="00204BE1">
        <w:rPr>
          <w:color w:val="000000" w:themeColor="text1"/>
        </w:rPr>
        <w:t>olgendes zu beachten:</w:t>
      </w:r>
    </w:p>
    <w:p w:rsidR="0068231E" w:rsidRPr="00204BE1" w:rsidRDefault="0068231E" w:rsidP="00DD107F">
      <w:pPr>
        <w:pStyle w:val="Listenabsatz"/>
        <w:spacing w:after="0" w:line="240" w:lineRule="auto"/>
        <w:ind w:left="426"/>
        <w:jc w:val="both"/>
        <w:rPr>
          <w:color w:val="000000" w:themeColor="text1"/>
        </w:rPr>
      </w:pPr>
      <w:r w:rsidRPr="00204BE1">
        <w:rPr>
          <w:color w:val="000000" w:themeColor="text1"/>
        </w:rPr>
        <w:t xml:space="preserve">Um den Kindern eine ungestörte Lernatmosphäre bieten zu können, ist das Verlassen der Tagesbetreuung nur VOR oder NACH der Lernzeit möglich (also </w:t>
      </w:r>
      <w:r w:rsidRPr="00204BE1">
        <w:rPr>
          <w:color w:val="000000" w:themeColor="text1"/>
          <w:u w:val="single"/>
        </w:rPr>
        <w:t>vor 14</w:t>
      </w:r>
      <w:r w:rsidR="00D0632D">
        <w:rPr>
          <w:color w:val="000000" w:themeColor="text1"/>
          <w:u w:val="single"/>
        </w:rPr>
        <w:t>:</w:t>
      </w:r>
      <w:r w:rsidRPr="00204BE1">
        <w:rPr>
          <w:color w:val="000000" w:themeColor="text1"/>
          <w:u w:val="single"/>
        </w:rPr>
        <w:t>35</w:t>
      </w:r>
      <w:r w:rsidRPr="00204BE1">
        <w:rPr>
          <w:color w:val="000000" w:themeColor="text1"/>
        </w:rPr>
        <w:t xml:space="preserve"> Uhr oder erst </w:t>
      </w:r>
      <w:r w:rsidR="00D0632D">
        <w:rPr>
          <w:color w:val="000000" w:themeColor="text1"/>
          <w:u w:val="single"/>
        </w:rPr>
        <w:t>nach 16:</w:t>
      </w:r>
      <w:r w:rsidRPr="00204BE1">
        <w:rPr>
          <w:color w:val="000000" w:themeColor="text1"/>
          <w:u w:val="single"/>
        </w:rPr>
        <w:t>00 Uhr</w:t>
      </w:r>
      <w:r w:rsidRPr="00204BE1">
        <w:rPr>
          <w:color w:val="000000" w:themeColor="text1"/>
        </w:rPr>
        <w:t>).</w:t>
      </w:r>
    </w:p>
    <w:p w:rsidR="00093954" w:rsidRPr="00093954" w:rsidRDefault="00093954" w:rsidP="00DD107F">
      <w:pPr>
        <w:pStyle w:val="KeinLeerraum"/>
        <w:ind w:left="426"/>
        <w:jc w:val="both"/>
        <w:rPr>
          <w:color w:val="000000" w:themeColor="text1"/>
          <w:sz w:val="12"/>
        </w:rPr>
      </w:pPr>
    </w:p>
    <w:p w:rsidR="0068231E" w:rsidRPr="00204BE1" w:rsidRDefault="0068231E" w:rsidP="00DD107F">
      <w:pPr>
        <w:pStyle w:val="KeinLeerraum"/>
        <w:ind w:left="426"/>
        <w:jc w:val="both"/>
        <w:rPr>
          <w:color w:val="000000" w:themeColor="text1"/>
        </w:rPr>
      </w:pPr>
      <w:r w:rsidRPr="00204BE1">
        <w:rPr>
          <w:color w:val="000000" w:themeColor="text1"/>
        </w:rPr>
        <w:t xml:space="preserve">Wir </w:t>
      </w:r>
      <w:r w:rsidR="002421F4" w:rsidRPr="00204BE1">
        <w:rPr>
          <w:color w:val="000000" w:themeColor="text1"/>
        </w:rPr>
        <w:t>bitte</w:t>
      </w:r>
      <w:r w:rsidR="009C2FBE" w:rsidRPr="00204BE1">
        <w:rPr>
          <w:color w:val="000000" w:themeColor="text1"/>
        </w:rPr>
        <w:t>n</w:t>
      </w:r>
      <w:r w:rsidR="002421F4" w:rsidRPr="00204BE1">
        <w:rPr>
          <w:color w:val="000000" w:themeColor="text1"/>
        </w:rPr>
        <w:t xml:space="preserve"> Sie </w:t>
      </w:r>
      <w:r w:rsidRPr="00204BE1">
        <w:rPr>
          <w:color w:val="000000" w:themeColor="text1"/>
        </w:rPr>
        <w:t xml:space="preserve">dazu </w:t>
      </w:r>
      <w:r w:rsidR="00AC68C5" w:rsidRPr="00204BE1">
        <w:rPr>
          <w:color w:val="000000" w:themeColor="text1"/>
        </w:rPr>
        <w:t xml:space="preserve">um eine </w:t>
      </w:r>
      <w:r w:rsidR="00AC68C5" w:rsidRPr="00204BE1">
        <w:rPr>
          <w:b/>
          <w:color w:val="000000" w:themeColor="text1"/>
        </w:rPr>
        <w:t>persönliche Abholung des Kindes oder um eine schriftliche Abmeldung</w:t>
      </w:r>
      <w:r w:rsidR="00AC68C5" w:rsidRPr="00204BE1">
        <w:rPr>
          <w:color w:val="000000" w:themeColor="text1"/>
        </w:rPr>
        <w:t xml:space="preserve"> </w:t>
      </w:r>
      <w:r w:rsidR="002B0799">
        <w:rPr>
          <w:b/>
          <w:color w:val="000000" w:themeColor="text1"/>
        </w:rPr>
        <w:t xml:space="preserve">vor </w:t>
      </w:r>
      <w:r w:rsidR="00AC68C5" w:rsidRPr="00204BE1">
        <w:rPr>
          <w:b/>
          <w:color w:val="000000" w:themeColor="text1"/>
        </w:rPr>
        <w:t>Beginn der Tagesbetreuung</w:t>
      </w:r>
      <w:r w:rsidR="002421F4" w:rsidRPr="00204BE1">
        <w:rPr>
          <w:color w:val="000000" w:themeColor="text1"/>
        </w:rPr>
        <w:t xml:space="preserve">. </w:t>
      </w:r>
    </w:p>
    <w:p w:rsidR="00503954" w:rsidRPr="00204BE1" w:rsidRDefault="002421F4" w:rsidP="00DD107F">
      <w:pPr>
        <w:pStyle w:val="Listenabsatz"/>
        <w:numPr>
          <w:ilvl w:val="0"/>
          <w:numId w:val="3"/>
        </w:numPr>
        <w:spacing w:after="0" w:line="240" w:lineRule="auto"/>
        <w:ind w:left="1134" w:hanging="426"/>
        <w:jc w:val="both"/>
        <w:rPr>
          <w:color w:val="000000" w:themeColor="text1"/>
        </w:rPr>
      </w:pPr>
      <w:r w:rsidRPr="00204BE1">
        <w:rPr>
          <w:color w:val="000000" w:themeColor="text1"/>
        </w:rPr>
        <w:t>Der</w:t>
      </w:r>
      <w:r w:rsidR="002C527C" w:rsidRPr="00204BE1">
        <w:rPr>
          <w:color w:val="000000" w:themeColor="text1"/>
        </w:rPr>
        <w:t xml:space="preserve"> Schüler/die Schülerin kann die schriftliche Abmeldung</w:t>
      </w:r>
      <w:r w:rsidRPr="00204BE1">
        <w:rPr>
          <w:color w:val="000000" w:themeColor="text1"/>
        </w:rPr>
        <w:t xml:space="preserve"> im Konferenzzimmer</w:t>
      </w:r>
      <w:r w:rsidR="00A457C4">
        <w:rPr>
          <w:color w:val="000000" w:themeColor="text1"/>
        </w:rPr>
        <w:t xml:space="preserve"> oder bei einem/r </w:t>
      </w:r>
      <w:proofErr w:type="spellStart"/>
      <w:r w:rsidR="00A457C4">
        <w:rPr>
          <w:color w:val="000000" w:themeColor="text1"/>
        </w:rPr>
        <w:t>Tabe</w:t>
      </w:r>
      <w:proofErr w:type="spellEnd"/>
      <w:r w:rsidR="00A457C4">
        <w:rPr>
          <w:color w:val="000000" w:themeColor="text1"/>
        </w:rPr>
        <w:t xml:space="preserve"> Lehrer/in</w:t>
      </w:r>
      <w:r w:rsidRPr="00204BE1">
        <w:rPr>
          <w:color w:val="000000" w:themeColor="text1"/>
        </w:rPr>
        <w:t xml:space="preserve"> abgeben.</w:t>
      </w:r>
      <w:r w:rsidR="0068231E" w:rsidRPr="00204BE1">
        <w:rPr>
          <w:color w:val="000000" w:themeColor="text1"/>
        </w:rPr>
        <w:t xml:space="preserve"> </w:t>
      </w:r>
    </w:p>
    <w:p w:rsidR="0068231E" w:rsidRPr="00204BE1" w:rsidRDefault="00503954" w:rsidP="00DD107F">
      <w:pPr>
        <w:pStyle w:val="Listenabsatz"/>
        <w:numPr>
          <w:ilvl w:val="0"/>
          <w:numId w:val="3"/>
        </w:numPr>
        <w:spacing w:after="0" w:line="240" w:lineRule="auto"/>
        <w:ind w:left="1134" w:hanging="426"/>
        <w:jc w:val="both"/>
        <w:rPr>
          <w:color w:val="000000" w:themeColor="text1"/>
        </w:rPr>
      </w:pPr>
      <w:r w:rsidRPr="00204BE1">
        <w:rPr>
          <w:color w:val="000000" w:themeColor="text1"/>
        </w:rPr>
        <w:t>Sie können uns das Fernbleiben Ihres Kindes auch per Mail</w:t>
      </w:r>
      <w:r w:rsidR="009B4D4C" w:rsidRPr="00204BE1">
        <w:rPr>
          <w:color w:val="000000" w:themeColor="text1"/>
        </w:rPr>
        <w:t xml:space="preserve"> (</w:t>
      </w:r>
      <w:r w:rsidRPr="00204BE1">
        <w:rPr>
          <w:color w:val="000000" w:themeColor="text1"/>
        </w:rPr>
        <w:t xml:space="preserve"> </w:t>
      </w:r>
      <w:hyperlink r:id="rId8" w:history="1">
        <w:r w:rsidR="00D0632D" w:rsidRPr="00A9789A">
          <w:rPr>
            <w:rStyle w:val="Hyperlink"/>
          </w:rPr>
          <w:t>tabe@akadgym.at</w:t>
        </w:r>
      </w:hyperlink>
      <w:r w:rsidR="00D0632D">
        <w:t xml:space="preserve"> </w:t>
      </w:r>
      <w:r w:rsidR="009B4D4C" w:rsidRPr="00204BE1">
        <w:rPr>
          <w:color w:val="000000" w:themeColor="text1"/>
        </w:rPr>
        <w:t xml:space="preserve"> ) </w:t>
      </w:r>
      <w:r w:rsidRPr="00204BE1">
        <w:rPr>
          <w:color w:val="000000" w:themeColor="text1"/>
        </w:rPr>
        <w:t xml:space="preserve">mitteilen </w:t>
      </w:r>
    </w:p>
    <w:p w:rsidR="00503954" w:rsidRPr="00204BE1" w:rsidRDefault="00503954" w:rsidP="00DD107F">
      <w:pPr>
        <w:pStyle w:val="Listenabsatz"/>
        <w:numPr>
          <w:ilvl w:val="0"/>
          <w:numId w:val="3"/>
        </w:numPr>
        <w:spacing w:after="0" w:line="240" w:lineRule="auto"/>
        <w:ind w:left="1134" w:hanging="426"/>
        <w:jc w:val="both"/>
        <w:rPr>
          <w:color w:val="000000" w:themeColor="text1"/>
        </w:rPr>
      </w:pPr>
      <w:r w:rsidRPr="00204BE1">
        <w:rPr>
          <w:color w:val="000000" w:themeColor="text1"/>
        </w:rPr>
        <w:t>oder uns telefonisch unter</w:t>
      </w:r>
      <w:r w:rsidR="002C527C" w:rsidRPr="00204BE1">
        <w:rPr>
          <w:color w:val="000000" w:themeColor="text1"/>
        </w:rPr>
        <w:t xml:space="preserve"> 0677/621 601 00 (nur zu TABE-Zeiten</w:t>
      </w:r>
      <w:r w:rsidRPr="00204BE1">
        <w:rPr>
          <w:color w:val="000000" w:themeColor="text1"/>
        </w:rPr>
        <w:t>) erreichen.</w:t>
      </w:r>
    </w:p>
    <w:p w:rsidR="009B7075" w:rsidRPr="00204BE1" w:rsidRDefault="00D17E4B" w:rsidP="00DD107F">
      <w:pPr>
        <w:pStyle w:val="Listenabsatz"/>
        <w:spacing w:after="0" w:line="240" w:lineRule="auto"/>
        <w:ind w:left="426"/>
        <w:jc w:val="both"/>
        <w:rPr>
          <w:color w:val="000000" w:themeColor="text1"/>
        </w:rPr>
      </w:pPr>
      <w:r w:rsidRPr="00204BE1">
        <w:rPr>
          <w:color w:val="000000" w:themeColor="text1"/>
        </w:rPr>
        <w:t>Wenn</w:t>
      </w:r>
      <w:r w:rsidR="002421F4" w:rsidRPr="00204BE1">
        <w:rPr>
          <w:color w:val="000000" w:themeColor="text1"/>
        </w:rPr>
        <w:t xml:space="preserve"> Ihr Kind bereits den ganzen Schultag fehlt, ist es automatisch von </w:t>
      </w:r>
      <w:r w:rsidR="0068231E" w:rsidRPr="00204BE1">
        <w:rPr>
          <w:color w:val="000000" w:themeColor="text1"/>
        </w:rPr>
        <w:t xml:space="preserve">der Tagesbetreuung </w:t>
      </w:r>
      <w:r w:rsidR="009B7075" w:rsidRPr="00204BE1">
        <w:rPr>
          <w:color w:val="000000" w:themeColor="text1"/>
        </w:rPr>
        <w:t>abgemeldet.</w:t>
      </w:r>
    </w:p>
    <w:p w:rsidR="00CE174D" w:rsidRDefault="00CE174D" w:rsidP="00DD107F">
      <w:pPr>
        <w:pStyle w:val="KeinLeerraum"/>
        <w:ind w:left="426"/>
        <w:jc w:val="both"/>
        <w:rPr>
          <w:sz w:val="24"/>
          <w:szCs w:val="24"/>
        </w:rPr>
      </w:pPr>
    </w:p>
    <w:p w:rsidR="00020810" w:rsidRPr="00143005" w:rsidRDefault="00CE174D" w:rsidP="00DD107F">
      <w:pPr>
        <w:pStyle w:val="KeinLeerraum"/>
        <w:ind w:left="426"/>
        <w:jc w:val="both"/>
        <w:rPr>
          <w:sz w:val="24"/>
          <w:szCs w:val="24"/>
        </w:rPr>
      </w:pPr>
      <w:r w:rsidRPr="00CE174D">
        <w:rPr>
          <w:b/>
          <w:sz w:val="24"/>
          <w:szCs w:val="24"/>
          <w:u w:val="single"/>
        </w:rPr>
        <w:t>Wichtig</w:t>
      </w:r>
      <w:r>
        <w:rPr>
          <w:sz w:val="24"/>
          <w:szCs w:val="24"/>
        </w:rPr>
        <w:t xml:space="preserve">: </w:t>
      </w:r>
      <w:r w:rsidR="00020810" w:rsidRPr="00143005">
        <w:rPr>
          <w:sz w:val="24"/>
          <w:szCs w:val="24"/>
        </w:rPr>
        <w:t>Eine</w:t>
      </w:r>
      <w:r w:rsidR="00020810">
        <w:rPr>
          <w:sz w:val="24"/>
          <w:szCs w:val="24"/>
        </w:rPr>
        <w:t xml:space="preserve"> komplette</w:t>
      </w:r>
      <w:r w:rsidR="00020810" w:rsidRPr="00143005">
        <w:rPr>
          <w:sz w:val="24"/>
          <w:szCs w:val="24"/>
        </w:rPr>
        <w:t xml:space="preserve"> </w:t>
      </w:r>
      <w:r w:rsidR="00020810" w:rsidRPr="00020810">
        <w:rPr>
          <w:b/>
          <w:sz w:val="24"/>
          <w:szCs w:val="24"/>
        </w:rPr>
        <w:t>Abmeldung</w:t>
      </w:r>
      <w:r w:rsidR="00020810" w:rsidRPr="00143005">
        <w:rPr>
          <w:sz w:val="24"/>
          <w:szCs w:val="24"/>
        </w:rPr>
        <w:t xml:space="preserve"> </w:t>
      </w:r>
      <w:r w:rsidR="00020810">
        <w:rPr>
          <w:sz w:val="24"/>
          <w:szCs w:val="24"/>
        </w:rPr>
        <w:t xml:space="preserve">Ihres Kindes von </w:t>
      </w:r>
      <w:r w:rsidR="00020810" w:rsidRPr="00143005">
        <w:rPr>
          <w:sz w:val="24"/>
          <w:szCs w:val="24"/>
        </w:rPr>
        <w:t xml:space="preserve">der Tagesbetreuung ist erst mit Ende des 1.Semesters in schriftlicher Form möglich. </w:t>
      </w:r>
    </w:p>
    <w:p w:rsidR="00204BE1" w:rsidRPr="00574B6D" w:rsidRDefault="00204BE1" w:rsidP="00DD107F">
      <w:pPr>
        <w:pStyle w:val="Listenabsatz"/>
        <w:spacing w:after="0" w:line="240" w:lineRule="auto"/>
        <w:ind w:left="426" w:hanging="426"/>
        <w:jc w:val="both"/>
        <w:rPr>
          <w:color w:val="000000" w:themeColor="text1"/>
          <w:sz w:val="24"/>
        </w:rPr>
      </w:pPr>
    </w:p>
    <w:p w:rsidR="008E0682" w:rsidRPr="00204BE1" w:rsidRDefault="008E0682" w:rsidP="00DD107F">
      <w:pPr>
        <w:pStyle w:val="Listenabsatz"/>
        <w:numPr>
          <w:ilvl w:val="0"/>
          <w:numId w:val="2"/>
        </w:numPr>
        <w:spacing w:after="0" w:line="240" w:lineRule="auto"/>
        <w:ind w:left="426"/>
        <w:jc w:val="both"/>
        <w:rPr>
          <w:color w:val="000000" w:themeColor="text1"/>
        </w:rPr>
      </w:pPr>
      <w:r w:rsidRPr="00204BE1">
        <w:rPr>
          <w:b/>
          <w:color w:val="000000" w:themeColor="text1"/>
        </w:rPr>
        <w:t>Handyregelung</w:t>
      </w:r>
      <w:r w:rsidRPr="00204BE1">
        <w:rPr>
          <w:color w:val="000000" w:themeColor="text1"/>
        </w:rPr>
        <w:t xml:space="preserve">: Grundsätzlich gilt auch am Nachmittag die Handyregelung laut Hausordnung </w:t>
      </w:r>
      <w:r w:rsidR="00097D36">
        <w:rPr>
          <w:color w:val="000000" w:themeColor="text1"/>
        </w:rPr>
        <w:t>(siehe Homepage)</w:t>
      </w:r>
      <w:r w:rsidRPr="00204BE1">
        <w:rPr>
          <w:color w:val="000000" w:themeColor="text1"/>
        </w:rPr>
        <w:t>. Falls Ihr Kind am Nachmittag einen Anruf von Ihnen erwartet, darf es das Handy natürlich für diesen Zweck eingeschalten lassen. Es muss dies der zuständigen</w:t>
      </w:r>
      <w:r w:rsidR="00020810">
        <w:rPr>
          <w:color w:val="000000" w:themeColor="text1"/>
        </w:rPr>
        <w:t xml:space="preserve"> Lehrperson</w:t>
      </w:r>
      <w:r w:rsidRPr="00204BE1">
        <w:rPr>
          <w:color w:val="000000" w:themeColor="text1"/>
        </w:rPr>
        <w:t xml:space="preserve"> im Vorhinein von Ihrem Kind mitgeteilt werden. </w:t>
      </w:r>
    </w:p>
    <w:p w:rsidR="009F4C7B" w:rsidRDefault="009F4C7B" w:rsidP="00DD107F">
      <w:pPr>
        <w:pStyle w:val="KeinLeerraum"/>
        <w:ind w:left="426"/>
        <w:jc w:val="both"/>
        <w:rPr>
          <w:sz w:val="10"/>
        </w:rPr>
      </w:pPr>
    </w:p>
    <w:p w:rsidR="00574B6D" w:rsidRPr="009F4C7B" w:rsidRDefault="00574B6D" w:rsidP="00DD107F">
      <w:pPr>
        <w:pStyle w:val="KeinLeerraum"/>
        <w:ind w:left="426"/>
        <w:jc w:val="both"/>
        <w:rPr>
          <w:sz w:val="10"/>
        </w:rPr>
      </w:pPr>
    </w:p>
    <w:p w:rsidR="00C84628" w:rsidRDefault="002421F4" w:rsidP="00DD107F">
      <w:pPr>
        <w:pStyle w:val="Listenabsatz"/>
        <w:numPr>
          <w:ilvl w:val="0"/>
          <w:numId w:val="1"/>
        </w:numPr>
        <w:spacing w:after="0" w:line="240" w:lineRule="auto"/>
        <w:ind w:left="426"/>
        <w:jc w:val="both"/>
        <w:rPr>
          <w:color w:val="000000" w:themeColor="text1"/>
        </w:rPr>
      </w:pPr>
      <w:r w:rsidRPr="002D1C75">
        <w:rPr>
          <w:b/>
          <w:color w:val="000000" w:themeColor="text1"/>
        </w:rPr>
        <w:t>Computer/Internet-Regelung</w:t>
      </w:r>
      <w:r w:rsidRPr="002D1C75">
        <w:rPr>
          <w:color w:val="000000" w:themeColor="text1"/>
        </w:rPr>
        <w:t>: Wir sind sehr bemüht Ihrem Kind in den Freizeit</w:t>
      </w:r>
      <w:r w:rsidR="00AA00C8" w:rsidRPr="002D1C75">
        <w:rPr>
          <w:color w:val="000000" w:themeColor="text1"/>
        </w:rPr>
        <w:t xml:space="preserve">stunden ein breites Angebot an </w:t>
      </w:r>
      <w:r w:rsidRPr="002D1C75">
        <w:rPr>
          <w:color w:val="000000" w:themeColor="text1"/>
        </w:rPr>
        <w:t xml:space="preserve">spielerischen und kreativen Aktivitäten zu ermöglichen. Wir halten es nicht für sinnvoll, dass die </w:t>
      </w:r>
      <w:r w:rsidR="009B7075" w:rsidRPr="002D1C75">
        <w:rPr>
          <w:color w:val="000000" w:themeColor="text1"/>
        </w:rPr>
        <w:t>Schüler/i</w:t>
      </w:r>
      <w:r w:rsidR="006E7E23" w:rsidRPr="002D1C75">
        <w:rPr>
          <w:color w:val="000000" w:themeColor="text1"/>
        </w:rPr>
        <w:t>nnen</w:t>
      </w:r>
      <w:r w:rsidRPr="002D1C75">
        <w:rPr>
          <w:color w:val="000000" w:themeColor="text1"/>
        </w:rPr>
        <w:t xml:space="preserve"> in der Tagesbetreuung stundenlang vor dem Computer sitzen. Aus diesem Grund gilt folgende Regelung: Die Computer</w:t>
      </w:r>
      <w:r w:rsidR="009B4D4C" w:rsidRPr="002D1C75">
        <w:rPr>
          <w:color w:val="000000" w:themeColor="text1"/>
        </w:rPr>
        <w:t>/Tablets/etc.</w:t>
      </w:r>
      <w:r w:rsidRPr="002D1C75">
        <w:rPr>
          <w:color w:val="000000" w:themeColor="text1"/>
        </w:rPr>
        <w:t xml:space="preserve"> dürfen </w:t>
      </w:r>
      <w:r w:rsidR="000143D4" w:rsidRPr="002D1C75">
        <w:rPr>
          <w:b/>
          <w:color w:val="000000" w:themeColor="text1"/>
          <w:u w:val="single"/>
        </w:rPr>
        <w:t>nicht</w:t>
      </w:r>
      <w:r w:rsidR="000143D4" w:rsidRPr="002D1C75">
        <w:rPr>
          <w:color w:val="000000" w:themeColor="text1"/>
        </w:rPr>
        <w:t xml:space="preserve"> genutzt werden. </w:t>
      </w:r>
      <w:r w:rsidR="002D1C75" w:rsidRPr="002D1C75">
        <w:rPr>
          <w:color w:val="000000" w:themeColor="text1"/>
        </w:rPr>
        <w:t xml:space="preserve">Ausnahme: </w:t>
      </w:r>
      <w:r w:rsidR="009B7075" w:rsidRPr="002D1C75">
        <w:rPr>
          <w:color w:val="000000" w:themeColor="text1"/>
        </w:rPr>
        <w:t xml:space="preserve"> schulische Zwecke </w:t>
      </w:r>
    </w:p>
    <w:p w:rsidR="002D1C75" w:rsidRPr="002D1C75" w:rsidRDefault="002D1C75" w:rsidP="00DD107F">
      <w:pPr>
        <w:pStyle w:val="Listenabsatz"/>
        <w:spacing w:after="0" w:line="240" w:lineRule="auto"/>
        <w:ind w:left="426"/>
        <w:jc w:val="both"/>
        <w:rPr>
          <w:color w:val="000000" w:themeColor="text1"/>
        </w:rPr>
      </w:pPr>
    </w:p>
    <w:p w:rsidR="00C84628" w:rsidRDefault="00C84628" w:rsidP="00DD107F">
      <w:pPr>
        <w:pStyle w:val="KeinLeerraum"/>
        <w:numPr>
          <w:ilvl w:val="0"/>
          <w:numId w:val="1"/>
        </w:numPr>
        <w:ind w:left="426"/>
        <w:jc w:val="both"/>
      </w:pPr>
      <w:r w:rsidRPr="002B0799">
        <w:rPr>
          <w:b/>
          <w:color w:val="000000" w:themeColor="text1"/>
        </w:rPr>
        <w:t>Finanzielle Förderung</w:t>
      </w:r>
      <w:r w:rsidRPr="002B0799">
        <w:rPr>
          <w:color w:val="000000" w:themeColor="text1"/>
        </w:rPr>
        <w:t xml:space="preserve">: Es ist möglich eine Ermäßigung des Betreuungsbeitrages (durch den Bund) zu erhalten. Wenn Sie diese Förderung in Anspruch nehmen möchten, soll sich Ihr Kind die betreffenden Formulare im Sekretariat abholen. </w:t>
      </w:r>
      <w:r>
        <w:t>Für einen Zuschuss zu</w:t>
      </w:r>
      <w:r w:rsidR="00CE174D">
        <w:t xml:space="preserve"> den Kosten für das Mittagessen</w:t>
      </w:r>
      <w:r>
        <w:t xml:space="preserve"> wenden Sie sich bitte an mich.</w:t>
      </w:r>
    </w:p>
    <w:p w:rsidR="009F4C7B" w:rsidRDefault="009F4C7B" w:rsidP="00DD107F">
      <w:pPr>
        <w:pStyle w:val="KeinLeerraum"/>
        <w:jc w:val="both"/>
        <w:rPr>
          <w:sz w:val="16"/>
        </w:rPr>
      </w:pPr>
    </w:p>
    <w:p w:rsidR="00574B6D" w:rsidRDefault="00CE174D" w:rsidP="00DD107F">
      <w:pPr>
        <w:pStyle w:val="KeinLeerraum"/>
        <w:jc w:val="both"/>
        <w:rPr>
          <w:sz w:val="16"/>
        </w:rPr>
      </w:pPr>
      <w:r w:rsidRPr="00574B6D">
        <w:rPr>
          <w:noProof/>
          <w:sz w:val="16"/>
          <w:lang w:eastAsia="de-AT"/>
        </w:rPr>
        <w:drawing>
          <wp:anchor distT="0" distB="0" distL="114300" distR="114300" simplePos="0" relativeHeight="251686400" behindDoc="1" locked="0" layoutInCell="1" allowOverlap="1" wp14:anchorId="2A5369F3" wp14:editId="5D145C61">
            <wp:simplePos x="0" y="0"/>
            <wp:positionH relativeFrom="column">
              <wp:posOffset>3907790</wp:posOffset>
            </wp:positionH>
            <wp:positionV relativeFrom="paragraph">
              <wp:posOffset>20320</wp:posOffset>
            </wp:positionV>
            <wp:extent cx="2366010" cy="1522095"/>
            <wp:effectExtent l="0" t="0" r="0" b="1905"/>
            <wp:wrapTight wrapText="bothSides">
              <wp:wrapPolygon edited="0">
                <wp:start x="0" y="0"/>
                <wp:lineTo x="0" y="21357"/>
                <wp:lineTo x="21391" y="21357"/>
                <wp:lineTo x="21391" y="0"/>
                <wp:lineTo x="0" y="0"/>
              </wp:wrapPolygon>
            </wp:wrapTight>
            <wp:docPr id="10" name="Grafik 10" descr="K:\IMG_97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IMG_9744.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500" t="9215" r="3417"/>
                    <a:stretch/>
                  </pic:blipFill>
                  <pic:spPr bwMode="auto">
                    <a:xfrm>
                      <a:off x="0" y="0"/>
                      <a:ext cx="2366010" cy="15220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74B6D">
        <w:rPr>
          <w:noProof/>
          <w:sz w:val="16"/>
          <w:lang w:eastAsia="de-AT"/>
        </w:rPr>
        <w:drawing>
          <wp:anchor distT="0" distB="0" distL="114300" distR="114300" simplePos="0" relativeHeight="251664896" behindDoc="1" locked="0" layoutInCell="1" allowOverlap="1" wp14:anchorId="7128CB8E" wp14:editId="4515EA04">
            <wp:simplePos x="0" y="0"/>
            <wp:positionH relativeFrom="column">
              <wp:posOffset>250190</wp:posOffset>
            </wp:positionH>
            <wp:positionV relativeFrom="paragraph">
              <wp:posOffset>10160</wp:posOffset>
            </wp:positionV>
            <wp:extent cx="2286000" cy="1522730"/>
            <wp:effectExtent l="0" t="0" r="0" b="1270"/>
            <wp:wrapTight wrapText="bothSides">
              <wp:wrapPolygon edited="0">
                <wp:start x="0" y="0"/>
                <wp:lineTo x="0" y="21348"/>
                <wp:lineTo x="21420" y="21348"/>
                <wp:lineTo x="21420" y="0"/>
                <wp:lineTo x="0" y="0"/>
              </wp:wrapPolygon>
            </wp:wrapTight>
            <wp:docPr id="7" name="Grafik 7" descr="K:\IMG_9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MG_970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0" cy="15227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4B6D" w:rsidRDefault="00574B6D" w:rsidP="00DD107F">
      <w:pPr>
        <w:pStyle w:val="KeinLeerraum"/>
        <w:jc w:val="both"/>
        <w:rPr>
          <w:sz w:val="16"/>
        </w:rPr>
      </w:pPr>
    </w:p>
    <w:p w:rsidR="00574B6D" w:rsidRDefault="00574B6D" w:rsidP="00DD107F">
      <w:pPr>
        <w:pStyle w:val="KeinLeerraum"/>
        <w:jc w:val="both"/>
        <w:rPr>
          <w:sz w:val="16"/>
        </w:rPr>
      </w:pPr>
    </w:p>
    <w:p w:rsidR="00574B6D" w:rsidRDefault="00574B6D" w:rsidP="00DD107F">
      <w:pPr>
        <w:pStyle w:val="KeinLeerraum"/>
        <w:jc w:val="both"/>
        <w:rPr>
          <w:sz w:val="16"/>
        </w:rPr>
      </w:pPr>
    </w:p>
    <w:p w:rsidR="00574B6D" w:rsidRDefault="00574B6D" w:rsidP="00DD107F">
      <w:pPr>
        <w:pStyle w:val="KeinLeerraum"/>
        <w:jc w:val="both"/>
        <w:rPr>
          <w:sz w:val="16"/>
        </w:rPr>
      </w:pPr>
    </w:p>
    <w:p w:rsidR="00574B6D" w:rsidRDefault="00574B6D" w:rsidP="00DD107F">
      <w:pPr>
        <w:pStyle w:val="KeinLeerraum"/>
        <w:jc w:val="both"/>
        <w:rPr>
          <w:sz w:val="16"/>
        </w:rPr>
      </w:pPr>
    </w:p>
    <w:p w:rsidR="00574B6D" w:rsidRDefault="00574B6D" w:rsidP="00DD107F">
      <w:pPr>
        <w:pStyle w:val="KeinLeerraum"/>
        <w:jc w:val="both"/>
        <w:rPr>
          <w:sz w:val="16"/>
        </w:rPr>
      </w:pPr>
    </w:p>
    <w:p w:rsidR="00574B6D" w:rsidRDefault="00574B6D" w:rsidP="00DD107F">
      <w:pPr>
        <w:pStyle w:val="KeinLeerraum"/>
        <w:jc w:val="both"/>
        <w:rPr>
          <w:sz w:val="16"/>
        </w:rPr>
      </w:pPr>
    </w:p>
    <w:p w:rsidR="00574B6D" w:rsidRDefault="00574B6D" w:rsidP="00DD107F">
      <w:pPr>
        <w:pStyle w:val="KeinLeerraum"/>
        <w:jc w:val="both"/>
        <w:rPr>
          <w:sz w:val="16"/>
        </w:rPr>
      </w:pPr>
    </w:p>
    <w:p w:rsidR="00574B6D" w:rsidRDefault="00574B6D" w:rsidP="00DD107F">
      <w:pPr>
        <w:pStyle w:val="KeinLeerraum"/>
        <w:jc w:val="both"/>
        <w:rPr>
          <w:sz w:val="16"/>
        </w:rPr>
      </w:pPr>
    </w:p>
    <w:p w:rsidR="00574B6D" w:rsidRDefault="00574B6D" w:rsidP="00DD107F">
      <w:pPr>
        <w:pStyle w:val="KeinLeerraum"/>
        <w:jc w:val="both"/>
        <w:rPr>
          <w:sz w:val="16"/>
        </w:rPr>
      </w:pPr>
    </w:p>
    <w:p w:rsidR="00574B6D" w:rsidRDefault="00574B6D" w:rsidP="00DD107F">
      <w:pPr>
        <w:pStyle w:val="KeinLeerraum"/>
        <w:jc w:val="both"/>
        <w:rPr>
          <w:sz w:val="16"/>
        </w:rPr>
      </w:pPr>
    </w:p>
    <w:p w:rsidR="00574B6D" w:rsidRPr="009F4C7B" w:rsidRDefault="00574B6D" w:rsidP="00DD107F">
      <w:pPr>
        <w:pStyle w:val="KeinLeerraum"/>
        <w:jc w:val="both"/>
        <w:rPr>
          <w:sz w:val="16"/>
        </w:rPr>
      </w:pPr>
    </w:p>
    <w:p w:rsidR="00BA484E" w:rsidRPr="00A457C4" w:rsidRDefault="00BA484E" w:rsidP="00DD107F">
      <w:pPr>
        <w:pStyle w:val="Listenabsatz"/>
        <w:numPr>
          <w:ilvl w:val="0"/>
          <w:numId w:val="1"/>
        </w:numPr>
        <w:spacing w:after="0" w:line="312" w:lineRule="auto"/>
        <w:jc w:val="both"/>
      </w:pPr>
      <w:r w:rsidRPr="00A457C4">
        <w:rPr>
          <w:b/>
          <w:color w:val="000000" w:themeColor="text1"/>
          <w:sz w:val="28"/>
        </w:rPr>
        <w:t xml:space="preserve">MITTAGESSEN </w:t>
      </w:r>
    </w:p>
    <w:p w:rsidR="00097D36" w:rsidRDefault="00BC090D" w:rsidP="00DD107F">
      <w:pPr>
        <w:pStyle w:val="Listenabsatz"/>
        <w:spacing w:after="0" w:line="240" w:lineRule="auto"/>
        <w:ind w:left="426"/>
        <w:jc w:val="both"/>
      </w:pPr>
      <w:r w:rsidRPr="00093954">
        <w:t>Da Ihr Kind einen sehr langen Tag an der Schule verbringt</w:t>
      </w:r>
      <w:r w:rsidR="000858CB" w:rsidRPr="00093954">
        <w:t xml:space="preserve"> und wir die Schüler/in</w:t>
      </w:r>
      <w:r w:rsidR="000777A3">
        <w:t>nen zu einer gesunden Ernährung animieren</w:t>
      </w:r>
      <w:r w:rsidR="000858CB" w:rsidRPr="00093954">
        <w:t xml:space="preserve"> möchten, ist uns</w:t>
      </w:r>
      <w:r w:rsidR="00097D36" w:rsidRPr="00093954">
        <w:t xml:space="preserve"> ein gemeinsames, warmes Mittagessen in der Tagesbetreuung</w:t>
      </w:r>
      <w:r w:rsidR="000858CB" w:rsidRPr="00093954">
        <w:t xml:space="preserve"> sehr wichtig</w:t>
      </w:r>
      <w:r w:rsidRPr="00093954">
        <w:t xml:space="preserve">. </w:t>
      </w:r>
      <w:r w:rsidR="00097D36" w:rsidRPr="00093954">
        <w:t xml:space="preserve">Daher ist die Teilnahme an den Mahlzeiten für ALLE SchülerInnen der TABE verpflichtend. </w:t>
      </w:r>
      <w:r w:rsidR="00BA484E">
        <w:t xml:space="preserve">Die Mahlzeiten werden von der </w:t>
      </w:r>
      <w:r w:rsidR="00BA484E" w:rsidRPr="00093954">
        <w:t>Mensa der Salzburger Universität</w:t>
      </w:r>
      <w:r w:rsidR="00BA484E">
        <w:t xml:space="preserve"> täglich frisch zubereitet</w:t>
      </w:r>
      <w:r w:rsidR="00A457C4">
        <w:t>,</w:t>
      </w:r>
      <w:r w:rsidR="00BA484E">
        <w:t xml:space="preserve"> </w:t>
      </w:r>
      <w:r w:rsidR="00A457C4">
        <w:t>in die Schule geliefert und beim Schulbuffet ausgegeben.</w:t>
      </w:r>
    </w:p>
    <w:p w:rsidR="002B7A67" w:rsidRPr="002B7A67" w:rsidRDefault="002B7A67" w:rsidP="00DD107F">
      <w:pPr>
        <w:pStyle w:val="KeinLeerraum"/>
        <w:ind w:left="426"/>
        <w:jc w:val="both"/>
        <w:rPr>
          <w:sz w:val="16"/>
        </w:rPr>
      </w:pPr>
    </w:p>
    <w:p w:rsidR="00260AA0" w:rsidRDefault="00097D36" w:rsidP="00DD107F">
      <w:pPr>
        <w:pStyle w:val="KeinLeerraum"/>
        <w:ind w:left="426"/>
        <w:jc w:val="both"/>
      </w:pPr>
      <w:r w:rsidRPr="00093954">
        <w:t xml:space="preserve">Um den unterschiedlichen Essgewohnheiten Rechnung zu tragen, gibt es pro Tag eine vegetarische und eine nicht-vegetarische Variante, bestehend </w:t>
      </w:r>
      <w:r w:rsidRPr="002B7A67">
        <w:t>aus</w:t>
      </w:r>
      <w:r w:rsidRPr="002B7A67">
        <w:rPr>
          <w:b/>
        </w:rPr>
        <w:t xml:space="preserve"> Hauptspeise mit Salat und dazu </w:t>
      </w:r>
      <w:r w:rsidR="00BA484E">
        <w:rPr>
          <w:b/>
        </w:rPr>
        <w:t>entweder</w:t>
      </w:r>
      <w:r w:rsidRPr="002B7A67">
        <w:rPr>
          <w:b/>
        </w:rPr>
        <w:t xml:space="preserve"> </w:t>
      </w:r>
      <w:r w:rsidR="00A457C4" w:rsidRPr="002B7A67">
        <w:rPr>
          <w:b/>
        </w:rPr>
        <w:t xml:space="preserve">Suppe oder </w:t>
      </w:r>
      <w:r w:rsidRPr="002B7A67">
        <w:rPr>
          <w:b/>
        </w:rPr>
        <w:t>Dessert</w:t>
      </w:r>
      <w:r w:rsidRPr="00093954">
        <w:t>.</w:t>
      </w:r>
      <w:r w:rsidR="000858CB" w:rsidRPr="00093954">
        <w:t xml:space="preserve"> </w:t>
      </w:r>
      <w:r w:rsidR="002D1C75">
        <w:t xml:space="preserve">Aus logistischen Gründen können </w:t>
      </w:r>
      <w:r w:rsidR="00260AA0">
        <w:t xml:space="preserve">leider </w:t>
      </w:r>
      <w:r w:rsidR="002D1C75">
        <w:t xml:space="preserve">keine Speisen für Kinder mit </w:t>
      </w:r>
      <w:r w:rsidR="00D0632D">
        <w:t>Nahrungsmittelunverträglichkeiten</w:t>
      </w:r>
      <w:r w:rsidR="002D1C75">
        <w:t xml:space="preserve"> oder Allergien angeboten werden. </w:t>
      </w:r>
    </w:p>
    <w:p w:rsidR="0053367E" w:rsidRDefault="0053367E" w:rsidP="00DD107F">
      <w:pPr>
        <w:pStyle w:val="KeinLeerraum"/>
        <w:ind w:left="426"/>
        <w:jc w:val="both"/>
      </w:pPr>
    </w:p>
    <w:p w:rsidR="0053367E" w:rsidRDefault="0053367E" w:rsidP="00DD107F">
      <w:pPr>
        <w:pStyle w:val="KeinLeerraum"/>
        <w:ind w:left="426"/>
        <w:jc w:val="both"/>
      </w:pPr>
    </w:p>
    <w:p w:rsidR="000858CB" w:rsidRPr="00093954" w:rsidRDefault="000858CB" w:rsidP="00DD107F">
      <w:pPr>
        <w:pStyle w:val="KeinLeerraum"/>
        <w:ind w:left="426"/>
        <w:jc w:val="both"/>
      </w:pPr>
      <w:bookmarkStart w:id="0" w:name="_GoBack"/>
      <w:bookmarkEnd w:id="0"/>
      <w:r w:rsidRPr="00093954">
        <w:t>Die Wahl der Menüs erfolgt bis Donnerstag der Vorwoche durch die Schüler</w:t>
      </w:r>
      <w:r w:rsidR="009F4C7B">
        <w:t>/i</w:t>
      </w:r>
      <w:r w:rsidRPr="00093954">
        <w:t xml:space="preserve">nnen im Schulbuffet (durch Eintragen in Listen). Wenn ein Kind vergessen sollte ein Menü auszuwählen, wird für sie/ihn automatisch das vegetarische Gericht bestellt.       </w:t>
      </w:r>
    </w:p>
    <w:p w:rsidR="00097D36" w:rsidRPr="005B549B" w:rsidRDefault="00097D36" w:rsidP="00DD107F">
      <w:pPr>
        <w:pStyle w:val="KeinLeerraum"/>
        <w:ind w:left="426"/>
        <w:jc w:val="both"/>
        <w:rPr>
          <w:sz w:val="16"/>
        </w:rPr>
      </w:pPr>
    </w:p>
    <w:p w:rsidR="00DD107F" w:rsidRDefault="00DD107F" w:rsidP="00DD107F">
      <w:pPr>
        <w:pStyle w:val="KeinLeerraum"/>
        <w:spacing w:line="312" w:lineRule="auto"/>
        <w:ind w:left="426"/>
        <w:jc w:val="both"/>
        <w:rPr>
          <w:b/>
          <w:i/>
        </w:rPr>
      </w:pPr>
    </w:p>
    <w:p w:rsidR="00631174" w:rsidRPr="009F4C7B" w:rsidRDefault="00631174" w:rsidP="00DD107F">
      <w:pPr>
        <w:pStyle w:val="KeinLeerraum"/>
        <w:spacing w:line="312" w:lineRule="auto"/>
        <w:ind w:left="426"/>
        <w:jc w:val="both"/>
        <w:rPr>
          <w:b/>
          <w:i/>
        </w:rPr>
      </w:pPr>
      <w:r w:rsidRPr="009F4C7B">
        <w:rPr>
          <w:b/>
          <w:i/>
        </w:rPr>
        <w:t>Kosten</w:t>
      </w:r>
      <w:r w:rsidR="009F4C7B">
        <w:rPr>
          <w:b/>
          <w:i/>
        </w:rPr>
        <w:t xml:space="preserve"> Mittagessen</w:t>
      </w:r>
      <w:r w:rsidRPr="009F4C7B">
        <w:rPr>
          <w:b/>
          <w:i/>
        </w:rPr>
        <w:t>:</w:t>
      </w:r>
    </w:p>
    <w:p w:rsidR="00260AA0" w:rsidRPr="00093954" w:rsidRDefault="00260AA0" w:rsidP="00DD107F">
      <w:pPr>
        <w:pStyle w:val="KeinLeerraum"/>
        <w:spacing w:line="312" w:lineRule="auto"/>
        <w:ind w:left="426"/>
        <w:jc w:val="both"/>
      </w:pPr>
      <w:r>
        <w:t>Ich freue mich Ihnen mitteilen zu können, dass das Essen ein wenig günstiger geworden ist!</w:t>
      </w:r>
    </w:p>
    <w:p w:rsidR="00631174" w:rsidRPr="00093954" w:rsidRDefault="00631174" w:rsidP="00DD107F">
      <w:pPr>
        <w:pStyle w:val="KeinLeerraum"/>
        <w:spacing w:line="312" w:lineRule="auto"/>
        <w:ind w:left="426" w:firstLine="282"/>
        <w:jc w:val="both"/>
      </w:pPr>
      <w:r w:rsidRPr="00093954">
        <w:t xml:space="preserve">Normale Portion: </w:t>
      </w:r>
      <w:r w:rsidRPr="00093954">
        <w:tab/>
        <w:t>€ 5,</w:t>
      </w:r>
      <w:r w:rsidR="002D1C75">
        <w:t>5</w:t>
      </w:r>
      <w:r w:rsidRPr="00093954">
        <w:t>0</w:t>
      </w:r>
      <w:r w:rsidR="009F4C7B">
        <w:t>/Tag</w:t>
      </w:r>
    </w:p>
    <w:p w:rsidR="00631174" w:rsidRDefault="00F2700C" w:rsidP="00DD107F">
      <w:pPr>
        <w:pStyle w:val="KeinLeerraum"/>
        <w:spacing w:line="312" w:lineRule="auto"/>
        <w:ind w:left="426" w:firstLine="282"/>
        <w:jc w:val="both"/>
      </w:pPr>
      <w:r w:rsidRPr="002D1C75">
        <w:t>Kinderportion:</w:t>
      </w:r>
      <w:r w:rsidRPr="002D1C75">
        <w:tab/>
      </w:r>
      <w:r w:rsidR="00347606">
        <w:tab/>
      </w:r>
      <w:r w:rsidR="00631174" w:rsidRPr="002D1C75">
        <w:t>€ 2,</w:t>
      </w:r>
      <w:r w:rsidR="002D1C75" w:rsidRPr="002D1C75">
        <w:t>7</w:t>
      </w:r>
      <w:r w:rsidR="00631174" w:rsidRPr="002D1C75">
        <w:t>5</w:t>
      </w:r>
      <w:r w:rsidR="009F4C7B" w:rsidRPr="002D1C75">
        <w:t>/Tag</w:t>
      </w:r>
    </w:p>
    <w:p w:rsidR="002D1C75" w:rsidRPr="002D1C75" w:rsidRDefault="002D1C75" w:rsidP="00DD107F">
      <w:pPr>
        <w:pStyle w:val="KeinLeerraum"/>
        <w:spacing w:line="312" w:lineRule="auto"/>
        <w:ind w:left="426" w:firstLine="282"/>
        <w:jc w:val="both"/>
      </w:pPr>
    </w:p>
    <w:p w:rsidR="00347606" w:rsidRDefault="00DD107F" w:rsidP="00DD107F">
      <w:pPr>
        <w:pStyle w:val="KeinLeerraum"/>
        <w:ind w:left="142"/>
        <w:jc w:val="both"/>
      </w:pPr>
      <w:r w:rsidRPr="00A457C4">
        <w:rPr>
          <w:noProof/>
          <w:sz w:val="28"/>
          <w:lang w:eastAsia="de-AT"/>
        </w:rPr>
        <w:drawing>
          <wp:anchor distT="0" distB="0" distL="114300" distR="114300" simplePos="0" relativeHeight="251627008" behindDoc="1" locked="0" layoutInCell="1" allowOverlap="1" wp14:anchorId="5DDD7D86" wp14:editId="15255786">
            <wp:simplePos x="0" y="0"/>
            <wp:positionH relativeFrom="column">
              <wp:posOffset>-305435</wp:posOffset>
            </wp:positionH>
            <wp:positionV relativeFrom="page">
              <wp:posOffset>2733040</wp:posOffset>
            </wp:positionV>
            <wp:extent cx="577850" cy="762000"/>
            <wp:effectExtent l="0" t="0" r="0" b="0"/>
            <wp:wrapTight wrapText="bothSides">
              <wp:wrapPolygon edited="0">
                <wp:start x="8545" y="0"/>
                <wp:lineTo x="4273" y="540"/>
                <wp:lineTo x="0" y="5400"/>
                <wp:lineTo x="0" y="17820"/>
                <wp:lineTo x="5697" y="21060"/>
                <wp:lineTo x="6409" y="21060"/>
                <wp:lineTo x="15666" y="21060"/>
                <wp:lineTo x="16378" y="21060"/>
                <wp:lineTo x="20651" y="17820"/>
                <wp:lineTo x="20651" y="4860"/>
                <wp:lineTo x="17090" y="1620"/>
                <wp:lineTo x="12105" y="0"/>
                <wp:lineTo x="8545" y="0"/>
              </wp:wrapPolygon>
            </wp:wrapTight>
            <wp:docPr id="6" name="Grafik 6" descr="C:\Users\Cornelia Mittermair\AppData\Local\Microsoft\Windows\INetCache\Content.Word\rufzeichen_400x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rnelia Mittermair\AppData\Local\Microsoft\Windows\INetCache\Content.Word\rufzeichen_400x400.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3006" r="10972"/>
                    <a:stretch/>
                  </pic:blipFill>
                  <pic:spPr bwMode="auto">
                    <a:xfrm>
                      <a:off x="0" y="0"/>
                      <a:ext cx="577850" cy="762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D1C75" w:rsidRPr="002D1C75">
        <w:rPr>
          <w:b/>
        </w:rPr>
        <w:t>NEU</w:t>
      </w:r>
      <w:r w:rsidR="002D1C75" w:rsidRPr="002D1C75">
        <w:t>: Die Abrechnung erfolgt ab heuer mittels Bons</w:t>
      </w:r>
      <w:r w:rsidR="00347606">
        <w:t>,</w:t>
      </w:r>
      <w:r w:rsidR="00260AA0" w:rsidRPr="00260AA0">
        <w:t xml:space="preserve"> </w:t>
      </w:r>
      <w:r w:rsidR="00260AA0">
        <w:t>die direkt mit dem Buffetbetreiber Mensa abgerechnet werden</w:t>
      </w:r>
      <w:r w:rsidR="002D1C75" w:rsidRPr="002D1C75">
        <w:t xml:space="preserve">: Sie zahlen jeweils im Voraus den Betrag für das kommende Monat auf das Konto der Mensa ein, Ihr Kind bekommt nach Einlangen der Zahlung beim Buffet die Bons ausgehändigt und </w:t>
      </w:r>
      <w:r w:rsidR="00347606">
        <w:t>erhält damit das Mittagessen</w:t>
      </w:r>
      <w:r w:rsidR="002D1C75" w:rsidRPr="002D1C75">
        <w:t xml:space="preserve">. </w:t>
      </w:r>
      <w:r w:rsidR="00260AA0">
        <w:t>Die Zahlscheine bekommen Sie bei mir.</w:t>
      </w:r>
      <w:r w:rsidR="00347606" w:rsidRPr="00347606">
        <w:t xml:space="preserve"> </w:t>
      </w:r>
      <w:r w:rsidR="00347606">
        <w:t>In den ersten Wochen wird es auch möglich sein, die Bons bar beim Buffet zu kaufen.</w:t>
      </w:r>
    </w:p>
    <w:p w:rsidR="00DD107F" w:rsidRDefault="00DD107F" w:rsidP="00DD107F">
      <w:pPr>
        <w:pStyle w:val="KeinLeerraum"/>
        <w:ind w:left="142"/>
        <w:jc w:val="both"/>
        <w:rPr>
          <w:b/>
        </w:rPr>
      </w:pPr>
    </w:p>
    <w:p w:rsidR="00DD107F" w:rsidRDefault="00DD107F" w:rsidP="00DD107F">
      <w:pPr>
        <w:pStyle w:val="KeinLeerraum"/>
        <w:ind w:left="142"/>
        <w:jc w:val="both"/>
        <w:rPr>
          <w:sz w:val="24"/>
          <w:szCs w:val="24"/>
        </w:rPr>
      </w:pPr>
      <w:r>
        <w:rPr>
          <w:b/>
        </w:rPr>
        <w:t>Falls Sie Onlinebanking nutzen, bitte zahlen Sie auf folgendes Konto ein</w:t>
      </w:r>
      <w:r w:rsidRPr="00DD107F">
        <w:rPr>
          <w:sz w:val="24"/>
          <w:szCs w:val="24"/>
        </w:rPr>
        <w:t>:</w:t>
      </w:r>
    </w:p>
    <w:p w:rsidR="00DD107F" w:rsidRDefault="00DD107F" w:rsidP="00DD107F">
      <w:pPr>
        <w:pStyle w:val="KeinLeerraum"/>
        <w:ind w:left="142"/>
        <w:jc w:val="both"/>
        <w:rPr>
          <w:b/>
        </w:rPr>
      </w:pPr>
    </w:p>
    <w:p w:rsidR="00DD107F" w:rsidRPr="00DD107F" w:rsidRDefault="00DD107F" w:rsidP="00DD107F">
      <w:pPr>
        <w:pStyle w:val="KeinLeerraum"/>
        <w:pBdr>
          <w:top w:val="single" w:sz="4" w:space="1" w:color="auto"/>
          <w:left w:val="single" w:sz="4" w:space="31" w:color="auto"/>
          <w:bottom w:val="single" w:sz="4" w:space="1" w:color="auto"/>
          <w:right w:val="single" w:sz="4" w:space="4" w:color="auto"/>
        </w:pBdr>
        <w:ind w:left="708" w:firstLine="708"/>
        <w:jc w:val="both"/>
        <w:rPr>
          <w:sz w:val="24"/>
          <w:szCs w:val="24"/>
        </w:rPr>
      </w:pPr>
      <w:r w:rsidRPr="00DD107F">
        <w:t>Österreichische Mensen Betriebs-GmbH</w:t>
      </w:r>
    </w:p>
    <w:p w:rsidR="002D1C75" w:rsidRDefault="00DD107F" w:rsidP="00DD107F">
      <w:pPr>
        <w:pStyle w:val="KeinLeerraum"/>
        <w:pBdr>
          <w:top w:val="single" w:sz="4" w:space="1" w:color="auto"/>
          <w:left w:val="single" w:sz="4" w:space="31" w:color="auto"/>
          <w:bottom w:val="single" w:sz="4" w:space="1" w:color="auto"/>
          <w:right w:val="single" w:sz="4" w:space="4" w:color="auto"/>
        </w:pBdr>
        <w:ind w:left="708" w:firstLine="708"/>
        <w:jc w:val="both"/>
      </w:pPr>
      <w:r>
        <w:t xml:space="preserve">IBAN: </w:t>
      </w:r>
      <w:r>
        <w:tab/>
      </w:r>
      <w:r>
        <w:tab/>
        <w:t>AT48  1100  0032  1014  2000</w:t>
      </w:r>
    </w:p>
    <w:p w:rsidR="00DD107F" w:rsidRDefault="00DD107F" w:rsidP="00DD107F">
      <w:pPr>
        <w:pStyle w:val="KeinLeerraum"/>
        <w:pBdr>
          <w:top w:val="single" w:sz="4" w:space="1" w:color="auto"/>
          <w:left w:val="single" w:sz="4" w:space="31" w:color="auto"/>
          <w:bottom w:val="single" w:sz="4" w:space="1" w:color="auto"/>
          <w:right w:val="single" w:sz="4" w:space="4" w:color="auto"/>
        </w:pBdr>
        <w:ind w:left="708" w:firstLine="708"/>
        <w:jc w:val="both"/>
      </w:pPr>
      <w:r>
        <w:t xml:space="preserve">BIC: </w:t>
      </w:r>
      <w:r>
        <w:tab/>
      </w:r>
      <w:r>
        <w:tab/>
        <w:t>BKAUATWW</w:t>
      </w:r>
    </w:p>
    <w:p w:rsidR="00DD107F" w:rsidRDefault="00DD107F" w:rsidP="00DD107F">
      <w:pPr>
        <w:pStyle w:val="KeinLeerraum"/>
        <w:pBdr>
          <w:top w:val="single" w:sz="4" w:space="1" w:color="auto"/>
          <w:left w:val="single" w:sz="4" w:space="31" w:color="auto"/>
          <w:bottom w:val="single" w:sz="4" w:space="1" w:color="auto"/>
          <w:right w:val="single" w:sz="4" w:space="4" w:color="auto"/>
        </w:pBdr>
        <w:ind w:left="708" w:firstLine="708"/>
        <w:jc w:val="both"/>
      </w:pPr>
      <w:r>
        <w:t xml:space="preserve">Verwendungszweck: </w:t>
      </w:r>
      <w:r>
        <w:tab/>
      </w:r>
      <w:proofErr w:type="spellStart"/>
      <w:r>
        <w:t>Tabe</w:t>
      </w:r>
      <w:proofErr w:type="spellEnd"/>
      <w:r>
        <w:t xml:space="preserve"> </w:t>
      </w:r>
      <w:proofErr w:type="spellStart"/>
      <w:r>
        <w:t>AkadGym</w:t>
      </w:r>
      <w:proofErr w:type="spellEnd"/>
      <w:r>
        <w:t xml:space="preserve"> und Name + Klasse Ihres Kindes</w:t>
      </w:r>
    </w:p>
    <w:p w:rsidR="00DD107F" w:rsidRPr="002D1C75" w:rsidRDefault="00DD107F" w:rsidP="00DD107F">
      <w:pPr>
        <w:pStyle w:val="KeinLeerraum"/>
        <w:ind w:left="142"/>
        <w:jc w:val="both"/>
      </w:pPr>
    </w:p>
    <w:p w:rsidR="002D1C75" w:rsidRDefault="002D1C75" w:rsidP="00DD107F">
      <w:pPr>
        <w:pStyle w:val="KeinLeerraum"/>
        <w:ind w:left="142"/>
        <w:jc w:val="both"/>
      </w:pPr>
      <w:r w:rsidRPr="00347606">
        <w:rPr>
          <w:b/>
        </w:rPr>
        <w:t>Beispiel</w:t>
      </w:r>
      <w:r w:rsidRPr="002D1C75">
        <w:t xml:space="preserve">: Sie bezahlen € 110.- ein, Ihr Kind bekommt 20 Bons und kann damit 20x die ganze oder 40x die halbe Portion essen. Ungefähr Anfang November, wenn die Bons aufgebraucht sind, zahlen Sie das nächste Mal ein.  </w:t>
      </w:r>
    </w:p>
    <w:p w:rsidR="00347606" w:rsidRDefault="00347606" w:rsidP="00DD107F">
      <w:pPr>
        <w:pStyle w:val="KeinLeerraum"/>
        <w:ind w:left="142"/>
        <w:jc w:val="both"/>
        <w:rPr>
          <w:b/>
        </w:rPr>
      </w:pPr>
    </w:p>
    <w:p w:rsidR="00347606" w:rsidRPr="00347606" w:rsidRDefault="00347606" w:rsidP="00DD107F">
      <w:pPr>
        <w:pStyle w:val="KeinLeerraum"/>
        <w:ind w:left="142"/>
        <w:jc w:val="both"/>
        <w:rPr>
          <w:b/>
        </w:rPr>
      </w:pPr>
      <w:r w:rsidRPr="00347606">
        <w:rPr>
          <w:b/>
        </w:rPr>
        <w:t>Weitere Informationen entnehmen Sie bitte dem Elternbrief der Mensa.</w:t>
      </w:r>
    </w:p>
    <w:p w:rsidR="008E3EE3" w:rsidRPr="00574B6D" w:rsidRDefault="008E3EE3" w:rsidP="00DD107F">
      <w:pPr>
        <w:pStyle w:val="KeinLeerraum"/>
        <w:spacing w:line="312" w:lineRule="auto"/>
        <w:jc w:val="both"/>
        <w:rPr>
          <w:sz w:val="18"/>
        </w:rPr>
      </w:pPr>
    </w:p>
    <w:p w:rsidR="00910FF1" w:rsidRDefault="00910FF1" w:rsidP="00DD107F">
      <w:pPr>
        <w:spacing w:after="0"/>
        <w:ind w:left="426"/>
        <w:jc w:val="both"/>
        <w:rPr>
          <w:b/>
          <w:color w:val="000000" w:themeColor="text1"/>
          <w:sz w:val="26"/>
          <w:szCs w:val="26"/>
        </w:rPr>
      </w:pPr>
    </w:p>
    <w:p w:rsidR="00574B6D" w:rsidRPr="00574B6D" w:rsidRDefault="00574B6D" w:rsidP="00DD107F">
      <w:pPr>
        <w:spacing w:after="0"/>
        <w:ind w:left="426"/>
        <w:jc w:val="both"/>
        <w:rPr>
          <w:b/>
          <w:color w:val="000000" w:themeColor="text1"/>
          <w:sz w:val="26"/>
          <w:szCs w:val="26"/>
        </w:rPr>
      </w:pPr>
      <w:r w:rsidRPr="00574B6D">
        <w:rPr>
          <w:b/>
          <w:color w:val="000000" w:themeColor="text1"/>
          <w:sz w:val="26"/>
          <w:szCs w:val="26"/>
        </w:rPr>
        <w:t>Kontaktdaten Tagesbetreuung:</w:t>
      </w:r>
    </w:p>
    <w:tbl>
      <w:tblPr>
        <w:tblStyle w:val="Tabellenraster"/>
        <w:tblpPr w:leftFromText="141" w:rightFromText="141" w:vertAnchor="text" w:horzAnchor="page" w:tblpX="1448" w:tblpY="73"/>
        <w:tblW w:w="8613" w:type="dxa"/>
        <w:tblLook w:val="04A0" w:firstRow="1" w:lastRow="0" w:firstColumn="1" w:lastColumn="0" w:noHBand="0" w:noVBand="1"/>
      </w:tblPr>
      <w:tblGrid>
        <w:gridCol w:w="1224"/>
        <w:gridCol w:w="3279"/>
        <w:gridCol w:w="4110"/>
      </w:tblGrid>
      <w:tr w:rsidR="00574B6D" w:rsidTr="00CE174D">
        <w:trPr>
          <w:trHeight w:val="645"/>
        </w:trPr>
        <w:tc>
          <w:tcPr>
            <w:tcW w:w="1224" w:type="dxa"/>
          </w:tcPr>
          <w:p w:rsidR="00574B6D" w:rsidRDefault="00574B6D" w:rsidP="00DD107F">
            <w:pPr>
              <w:pStyle w:val="KeinLeerraum"/>
              <w:spacing w:line="276" w:lineRule="auto"/>
              <w:jc w:val="both"/>
              <w:rPr>
                <w:color w:val="000000" w:themeColor="text1"/>
              </w:rPr>
            </w:pPr>
            <w:r w:rsidRPr="00FD69C4">
              <w:rPr>
                <w:noProof/>
                <w:lang w:eastAsia="de-AT"/>
              </w:rPr>
              <w:drawing>
                <wp:anchor distT="0" distB="0" distL="114300" distR="114300" simplePos="0" relativeHeight="251702784" behindDoc="1" locked="0" layoutInCell="1" allowOverlap="1" wp14:anchorId="71354992" wp14:editId="24546232">
                  <wp:simplePos x="0" y="0"/>
                  <wp:positionH relativeFrom="column">
                    <wp:posOffset>127635</wp:posOffset>
                  </wp:positionH>
                  <wp:positionV relativeFrom="paragraph">
                    <wp:posOffset>40640</wp:posOffset>
                  </wp:positionV>
                  <wp:extent cx="333375" cy="317500"/>
                  <wp:effectExtent l="0" t="0" r="9525"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69522"/>
                          <a:stretch/>
                        </pic:blipFill>
                        <pic:spPr bwMode="auto">
                          <a:xfrm>
                            <a:off x="0" y="0"/>
                            <a:ext cx="333375" cy="317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279" w:type="dxa"/>
            <w:vAlign w:val="center"/>
          </w:tcPr>
          <w:p w:rsidR="00574B6D" w:rsidRPr="00FD69C4" w:rsidRDefault="00574B6D" w:rsidP="00DD107F">
            <w:pPr>
              <w:pStyle w:val="KeinLeerraum"/>
              <w:spacing w:line="276" w:lineRule="auto"/>
              <w:jc w:val="both"/>
              <w:rPr>
                <w:color w:val="000000" w:themeColor="text1"/>
              </w:rPr>
            </w:pPr>
            <w:r>
              <w:rPr>
                <w:color w:val="000000" w:themeColor="text1"/>
              </w:rPr>
              <w:t>Mail</w:t>
            </w:r>
          </w:p>
        </w:tc>
        <w:tc>
          <w:tcPr>
            <w:tcW w:w="4110" w:type="dxa"/>
            <w:vAlign w:val="center"/>
          </w:tcPr>
          <w:p w:rsidR="00574B6D" w:rsidRDefault="0053367E" w:rsidP="00DD107F">
            <w:pPr>
              <w:pStyle w:val="KeinLeerraum"/>
              <w:spacing w:line="276" w:lineRule="auto"/>
              <w:jc w:val="both"/>
            </w:pPr>
            <w:hyperlink r:id="rId13" w:history="1">
              <w:r w:rsidR="00D0632D" w:rsidRPr="00A9789A">
                <w:rPr>
                  <w:rStyle w:val="Hyperlink"/>
                </w:rPr>
                <w:t>tabe@akadgym.at</w:t>
              </w:r>
            </w:hyperlink>
            <w:r w:rsidR="00D0632D">
              <w:t xml:space="preserve"> </w:t>
            </w:r>
            <w:r w:rsidR="002D1C75">
              <w:rPr>
                <w:rStyle w:val="Hyperlink"/>
                <w:color w:val="000000" w:themeColor="text1"/>
              </w:rPr>
              <w:t xml:space="preserve"> </w:t>
            </w:r>
          </w:p>
        </w:tc>
      </w:tr>
      <w:tr w:rsidR="00574B6D" w:rsidTr="00CE174D">
        <w:trPr>
          <w:trHeight w:val="616"/>
        </w:trPr>
        <w:tc>
          <w:tcPr>
            <w:tcW w:w="1224" w:type="dxa"/>
          </w:tcPr>
          <w:p w:rsidR="00574B6D" w:rsidRDefault="00574B6D" w:rsidP="00DD107F">
            <w:pPr>
              <w:pStyle w:val="KeinLeerraum"/>
              <w:spacing w:line="276" w:lineRule="auto"/>
              <w:jc w:val="both"/>
            </w:pPr>
            <w:r>
              <w:rPr>
                <w:noProof/>
                <w:lang w:eastAsia="de-AT"/>
              </w:rPr>
              <w:drawing>
                <wp:anchor distT="0" distB="0" distL="114300" distR="114300" simplePos="0" relativeHeight="251697664" behindDoc="1" locked="0" layoutInCell="1" allowOverlap="1" wp14:anchorId="5447F141" wp14:editId="66FF2354">
                  <wp:simplePos x="0" y="0"/>
                  <wp:positionH relativeFrom="column">
                    <wp:posOffset>120015</wp:posOffset>
                  </wp:positionH>
                  <wp:positionV relativeFrom="paragraph">
                    <wp:posOffset>30480</wp:posOffset>
                  </wp:positionV>
                  <wp:extent cx="369570" cy="361950"/>
                  <wp:effectExtent l="0" t="0" r="0" b="0"/>
                  <wp:wrapNone/>
                  <wp:docPr id="2" name="Grafik 2" descr="http://akadgym.at/wp-content/uploads/2016/04/AKADGYM_BUTTON_heller-geschnit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kadgym.at/wp-content/uploads/2016/04/AKADGYM_BUTTON_heller-geschnitten.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68000" b="-9303"/>
                          <a:stretch/>
                        </pic:blipFill>
                        <pic:spPr bwMode="auto">
                          <a:xfrm>
                            <a:off x="0" y="0"/>
                            <a:ext cx="369570" cy="361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279" w:type="dxa"/>
            <w:vAlign w:val="center"/>
          </w:tcPr>
          <w:p w:rsidR="00574B6D" w:rsidRDefault="00574B6D" w:rsidP="00DD107F">
            <w:pPr>
              <w:pStyle w:val="KeinLeerraum"/>
              <w:spacing w:line="276" w:lineRule="auto"/>
              <w:jc w:val="both"/>
            </w:pPr>
            <w:r>
              <w:t>TABE  Handy</w:t>
            </w:r>
          </w:p>
        </w:tc>
        <w:tc>
          <w:tcPr>
            <w:tcW w:w="4110" w:type="dxa"/>
            <w:vAlign w:val="center"/>
          </w:tcPr>
          <w:p w:rsidR="00574B6D" w:rsidRDefault="00574B6D" w:rsidP="00DD107F">
            <w:pPr>
              <w:pStyle w:val="KeinLeerraum"/>
              <w:spacing w:line="276" w:lineRule="auto"/>
              <w:jc w:val="both"/>
            </w:pPr>
            <w:r w:rsidRPr="00204BE1">
              <w:rPr>
                <w:color w:val="000000" w:themeColor="text1"/>
              </w:rPr>
              <w:t>0677/621 601 00</w:t>
            </w:r>
            <w:r>
              <w:rPr>
                <w:color w:val="000000" w:themeColor="text1"/>
              </w:rPr>
              <w:t xml:space="preserve">    </w:t>
            </w:r>
            <w:r w:rsidRPr="00440F6A">
              <w:rPr>
                <w:color w:val="000000" w:themeColor="text1"/>
                <w:sz w:val="20"/>
              </w:rPr>
              <w:t>(ab 12</w:t>
            </w:r>
            <w:r>
              <w:rPr>
                <w:color w:val="000000" w:themeColor="text1"/>
                <w:sz w:val="20"/>
              </w:rPr>
              <w:t>:</w:t>
            </w:r>
            <w:r w:rsidRPr="00440F6A">
              <w:rPr>
                <w:color w:val="000000" w:themeColor="text1"/>
                <w:sz w:val="20"/>
              </w:rPr>
              <w:t>45 Uhr)</w:t>
            </w:r>
          </w:p>
        </w:tc>
      </w:tr>
      <w:tr w:rsidR="00574B6D" w:rsidTr="00D0632D">
        <w:trPr>
          <w:trHeight w:val="608"/>
        </w:trPr>
        <w:tc>
          <w:tcPr>
            <w:tcW w:w="1224" w:type="dxa"/>
          </w:tcPr>
          <w:p w:rsidR="00574B6D" w:rsidRDefault="00574B6D" w:rsidP="00DD107F">
            <w:pPr>
              <w:pStyle w:val="KeinLeerraum"/>
              <w:spacing w:line="276" w:lineRule="auto"/>
              <w:jc w:val="both"/>
              <w:rPr>
                <w:color w:val="000000" w:themeColor="text1"/>
              </w:rPr>
            </w:pPr>
            <w:r>
              <w:rPr>
                <w:noProof/>
                <w:lang w:eastAsia="de-AT"/>
              </w:rPr>
              <w:drawing>
                <wp:anchor distT="0" distB="0" distL="114300" distR="114300" simplePos="0" relativeHeight="251692544" behindDoc="1" locked="0" layoutInCell="1" allowOverlap="1" wp14:anchorId="64FB29C0" wp14:editId="127D9B98">
                  <wp:simplePos x="0" y="0"/>
                  <wp:positionH relativeFrom="column">
                    <wp:posOffset>108585</wp:posOffset>
                  </wp:positionH>
                  <wp:positionV relativeFrom="paragraph">
                    <wp:posOffset>27305</wp:posOffset>
                  </wp:positionV>
                  <wp:extent cx="369570" cy="361315"/>
                  <wp:effectExtent l="0" t="0" r="0" b="635"/>
                  <wp:wrapNone/>
                  <wp:docPr id="1" name="Grafik 1" descr="http://akadgym.at/wp-content/uploads/2016/04/AKADGYM_BUTTON_heller-geschnit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kadgym.at/wp-content/uploads/2016/04/AKADGYM_BUTTON_heller-geschnitten.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68000" b="-9303"/>
                          <a:stretch/>
                        </pic:blipFill>
                        <pic:spPr bwMode="auto">
                          <a:xfrm>
                            <a:off x="0" y="0"/>
                            <a:ext cx="369570" cy="3613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279" w:type="dxa"/>
            <w:vAlign w:val="center"/>
          </w:tcPr>
          <w:p w:rsidR="00A721A8" w:rsidRDefault="00A721A8" w:rsidP="00DD107F">
            <w:pPr>
              <w:pStyle w:val="KeinLeerraum"/>
              <w:spacing w:line="276" w:lineRule="auto"/>
              <w:jc w:val="both"/>
              <w:rPr>
                <w:color w:val="000000" w:themeColor="text1"/>
              </w:rPr>
            </w:pPr>
            <w:r>
              <w:rPr>
                <w:color w:val="000000" w:themeColor="text1"/>
              </w:rPr>
              <w:t>Telefon Sekretariat</w:t>
            </w:r>
          </w:p>
          <w:p w:rsidR="00574B6D" w:rsidRDefault="00574B6D" w:rsidP="00DD107F">
            <w:pPr>
              <w:pStyle w:val="KeinLeerraum"/>
              <w:spacing w:line="276" w:lineRule="auto"/>
              <w:jc w:val="both"/>
            </w:pPr>
            <w:r>
              <w:rPr>
                <w:color w:val="000000" w:themeColor="text1"/>
              </w:rPr>
              <w:t>Telefon Schulbuffet</w:t>
            </w:r>
          </w:p>
        </w:tc>
        <w:tc>
          <w:tcPr>
            <w:tcW w:w="4110" w:type="dxa"/>
            <w:vAlign w:val="center"/>
          </w:tcPr>
          <w:p w:rsidR="00A721A8" w:rsidRDefault="00A721A8" w:rsidP="00DD107F">
            <w:pPr>
              <w:pStyle w:val="KeinLeerraum"/>
              <w:spacing w:line="276" w:lineRule="auto"/>
              <w:jc w:val="both"/>
            </w:pPr>
            <w:r>
              <w:t>0662/82 91 42</w:t>
            </w:r>
          </w:p>
          <w:p w:rsidR="00574B6D" w:rsidRPr="00FD69C4" w:rsidRDefault="00574B6D" w:rsidP="00DD107F">
            <w:pPr>
              <w:pStyle w:val="KeinLeerraum"/>
              <w:spacing w:line="276" w:lineRule="auto"/>
              <w:jc w:val="both"/>
              <w:rPr>
                <w:b/>
                <w:color w:val="000000" w:themeColor="text1"/>
              </w:rPr>
            </w:pPr>
            <w:r w:rsidRPr="00093954">
              <w:t>0662/82</w:t>
            </w:r>
            <w:r w:rsidR="00A721A8">
              <w:t xml:space="preserve"> </w:t>
            </w:r>
            <w:r w:rsidRPr="00093954">
              <w:t>91</w:t>
            </w:r>
            <w:r w:rsidR="00A721A8">
              <w:t xml:space="preserve"> </w:t>
            </w:r>
            <w:r w:rsidRPr="00093954">
              <w:t>42 – 40</w:t>
            </w:r>
          </w:p>
        </w:tc>
      </w:tr>
      <w:tr w:rsidR="00574B6D" w:rsidTr="00CE174D">
        <w:trPr>
          <w:trHeight w:val="866"/>
        </w:trPr>
        <w:tc>
          <w:tcPr>
            <w:tcW w:w="1224" w:type="dxa"/>
          </w:tcPr>
          <w:p w:rsidR="00574B6D" w:rsidRDefault="00574B6D" w:rsidP="00DD107F">
            <w:pPr>
              <w:pStyle w:val="KeinLeerraum"/>
              <w:spacing w:line="276" w:lineRule="auto"/>
              <w:jc w:val="both"/>
            </w:pPr>
            <w:r>
              <w:rPr>
                <w:noProof/>
                <w:lang w:eastAsia="de-AT"/>
              </w:rPr>
              <w:drawing>
                <wp:anchor distT="0" distB="0" distL="114300" distR="114300" simplePos="0" relativeHeight="251707904" behindDoc="0" locked="0" layoutInCell="1" allowOverlap="1" wp14:anchorId="77C6DED2" wp14:editId="235F1EDE">
                  <wp:simplePos x="0" y="0"/>
                  <wp:positionH relativeFrom="column">
                    <wp:posOffset>-1905</wp:posOffset>
                  </wp:positionH>
                  <wp:positionV relativeFrom="paragraph">
                    <wp:posOffset>44450</wp:posOffset>
                  </wp:positionV>
                  <wp:extent cx="609600" cy="466725"/>
                  <wp:effectExtent l="0" t="0" r="0" b="9525"/>
                  <wp:wrapNone/>
                  <wp:docPr id="5" name="Grafik 5" descr="Bildergebnis für kontakt persönlich gespräch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ergebnis für kontakt persönlich gespräch symbol"/>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9097" t="15570" r="7723" b="20848"/>
                          <a:stretch/>
                        </pic:blipFill>
                        <pic:spPr bwMode="auto">
                          <a:xfrm>
                            <a:off x="0" y="0"/>
                            <a:ext cx="609600" cy="466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279" w:type="dxa"/>
            <w:vAlign w:val="center"/>
          </w:tcPr>
          <w:p w:rsidR="00574B6D" w:rsidRPr="002D1C75" w:rsidRDefault="00574B6D" w:rsidP="00DD107F">
            <w:pPr>
              <w:pStyle w:val="KeinLeerraum"/>
              <w:spacing w:line="276" w:lineRule="auto"/>
              <w:jc w:val="both"/>
              <w:rPr>
                <w:color w:val="000000" w:themeColor="text1"/>
              </w:rPr>
            </w:pPr>
            <w:r w:rsidRPr="002D1C75">
              <w:rPr>
                <w:color w:val="000000" w:themeColor="text1"/>
              </w:rPr>
              <w:t>TABE-Leitung</w:t>
            </w:r>
          </w:p>
          <w:p w:rsidR="00574B6D" w:rsidRPr="002D1C75" w:rsidRDefault="00574B6D" w:rsidP="00DD107F">
            <w:pPr>
              <w:pStyle w:val="KeinLeerraum"/>
              <w:spacing w:line="276" w:lineRule="auto"/>
              <w:jc w:val="both"/>
              <w:rPr>
                <w:color w:val="000000" w:themeColor="text1"/>
              </w:rPr>
            </w:pPr>
            <w:r w:rsidRPr="002D1C75">
              <w:rPr>
                <w:color w:val="000000" w:themeColor="text1"/>
              </w:rPr>
              <w:t xml:space="preserve">Mag. </w:t>
            </w:r>
            <w:r w:rsidR="00BA484E" w:rsidRPr="002D1C75">
              <w:rPr>
                <w:color w:val="000000" w:themeColor="text1"/>
              </w:rPr>
              <w:t>Veronika Robitschko-Posani</w:t>
            </w:r>
          </w:p>
        </w:tc>
        <w:tc>
          <w:tcPr>
            <w:tcW w:w="4110" w:type="dxa"/>
            <w:vAlign w:val="center"/>
          </w:tcPr>
          <w:p w:rsidR="002D1C75" w:rsidRPr="002D1C75" w:rsidRDefault="0053367E" w:rsidP="00DD107F">
            <w:pPr>
              <w:pStyle w:val="KeinLeerraum"/>
              <w:spacing w:line="276" w:lineRule="auto"/>
              <w:jc w:val="both"/>
              <w:rPr>
                <w:color w:val="000000" w:themeColor="text1"/>
              </w:rPr>
            </w:pPr>
            <w:hyperlink r:id="rId16" w:history="1">
              <w:r w:rsidR="00D0632D" w:rsidRPr="00A9789A">
                <w:rPr>
                  <w:rStyle w:val="Hyperlink"/>
                </w:rPr>
                <w:t>veronika.robitschko-posani@akadgym.at</w:t>
              </w:r>
            </w:hyperlink>
            <w:r w:rsidR="00D0632D">
              <w:rPr>
                <w:color w:val="000000" w:themeColor="text1"/>
              </w:rPr>
              <w:t xml:space="preserve"> </w:t>
            </w:r>
          </w:p>
        </w:tc>
      </w:tr>
    </w:tbl>
    <w:p w:rsidR="005B549B" w:rsidRDefault="005B549B" w:rsidP="00DD107F">
      <w:pPr>
        <w:pStyle w:val="KeinLeerraum"/>
        <w:ind w:left="709"/>
        <w:jc w:val="both"/>
      </w:pPr>
    </w:p>
    <w:p w:rsidR="00574B6D" w:rsidRDefault="00574B6D" w:rsidP="00DD107F">
      <w:pPr>
        <w:spacing w:after="0" w:line="360" w:lineRule="auto"/>
        <w:jc w:val="both"/>
        <w:rPr>
          <w:b/>
          <w:color w:val="000000" w:themeColor="text1"/>
        </w:rPr>
      </w:pPr>
    </w:p>
    <w:p w:rsidR="00574B6D" w:rsidRDefault="00574B6D" w:rsidP="00DD107F">
      <w:pPr>
        <w:spacing w:after="0" w:line="360" w:lineRule="auto"/>
        <w:jc w:val="both"/>
        <w:rPr>
          <w:b/>
          <w:color w:val="000000" w:themeColor="text1"/>
        </w:rPr>
      </w:pPr>
    </w:p>
    <w:p w:rsidR="00574B6D" w:rsidRDefault="00574B6D" w:rsidP="00DD107F">
      <w:pPr>
        <w:spacing w:after="0" w:line="360" w:lineRule="auto"/>
        <w:jc w:val="both"/>
        <w:rPr>
          <w:b/>
          <w:color w:val="000000" w:themeColor="text1"/>
        </w:rPr>
      </w:pPr>
    </w:p>
    <w:p w:rsidR="00574B6D" w:rsidRDefault="00574B6D" w:rsidP="00DD107F">
      <w:pPr>
        <w:spacing w:after="0" w:line="360" w:lineRule="auto"/>
        <w:jc w:val="both"/>
        <w:rPr>
          <w:b/>
          <w:color w:val="000000" w:themeColor="text1"/>
        </w:rPr>
      </w:pPr>
    </w:p>
    <w:p w:rsidR="00574B6D" w:rsidRDefault="00574B6D" w:rsidP="00DD107F">
      <w:pPr>
        <w:spacing w:after="0" w:line="360" w:lineRule="auto"/>
        <w:jc w:val="both"/>
        <w:rPr>
          <w:b/>
          <w:color w:val="000000" w:themeColor="text1"/>
        </w:rPr>
      </w:pPr>
    </w:p>
    <w:p w:rsidR="00574B6D" w:rsidRDefault="00574B6D" w:rsidP="00DD107F">
      <w:pPr>
        <w:spacing w:after="0" w:line="360" w:lineRule="auto"/>
        <w:jc w:val="both"/>
        <w:rPr>
          <w:b/>
          <w:color w:val="000000" w:themeColor="text1"/>
        </w:rPr>
      </w:pPr>
    </w:p>
    <w:p w:rsidR="00574B6D" w:rsidRDefault="00574B6D" w:rsidP="00DD107F">
      <w:pPr>
        <w:spacing w:after="0" w:line="360" w:lineRule="auto"/>
        <w:jc w:val="both"/>
        <w:rPr>
          <w:b/>
          <w:color w:val="000000" w:themeColor="text1"/>
        </w:rPr>
      </w:pPr>
    </w:p>
    <w:p w:rsidR="00347606" w:rsidRDefault="00347606" w:rsidP="00DD107F">
      <w:pPr>
        <w:spacing w:after="0" w:line="360" w:lineRule="auto"/>
        <w:jc w:val="both"/>
        <w:rPr>
          <w:b/>
          <w:color w:val="000000" w:themeColor="text1"/>
        </w:rPr>
      </w:pPr>
    </w:p>
    <w:p w:rsidR="00A15020" w:rsidRPr="00204BE1" w:rsidRDefault="003546C8" w:rsidP="00DD107F">
      <w:pPr>
        <w:spacing w:after="0" w:line="360" w:lineRule="auto"/>
        <w:jc w:val="center"/>
        <w:rPr>
          <w:b/>
          <w:color w:val="000000" w:themeColor="text1"/>
        </w:rPr>
      </w:pPr>
      <w:r w:rsidRPr="00204BE1">
        <w:rPr>
          <w:b/>
          <w:color w:val="000000" w:themeColor="text1"/>
        </w:rPr>
        <w:t>Wir f</w:t>
      </w:r>
      <w:r w:rsidR="006B0C56" w:rsidRPr="00204BE1">
        <w:rPr>
          <w:b/>
          <w:color w:val="000000" w:themeColor="text1"/>
        </w:rPr>
        <w:t xml:space="preserve">reuen uns auf ein erfolgreiches, lustiges und spannendes </w:t>
      </w:r>
      <w:r w:rsidRPr="00204BE1">
        <w:rPr>
          <w:b/>
          <w:color w:val="000000" w:themeColor="text1"/>
        </w:rPr>
        <w:t>Jahr in der Tagesbetreuung</w:t>
      </w:r>
      <w:r w:rsidR="00807938" w:rsidRPr="00204BE1">
        <w:rPr>
          <w:b/>
          <w:color w:val="000000" w:themeColor="text1"/>
        </w:rPr>
        <w:t>!</w:t>
      </w:r>
    </w:p>
    <w:p w:rsidR="00347606" w:rsidRDefault="00347606" w:rsidP="00DD107F">
      <w:pPr>
        <w:spacing w:after="0" w:line="360" w:lineRule="auto"/>
        <w:jc w:val="center"/>
        <w:rPr>
          <w:b/>
          <w:color w:val="000000" w:themeColor="text1"/>
        </w:rPr>
      </w:pPr>
    </w:p>
    <w:p w:rsidR="003546C8" w:rsidRPr="00204BE1" w:rsidRDefault="009B4D4C" w:rsidP="00DD107F">
      <w:pPr>
        <w:spacing w:after="0" w:line="360" w:lineRule="auto"/>
        <w:jc w:val="center"/>
        <w:rPr>
          <w:b/>
          <w:color w:val="000000" w:themeColor="text1"/>
        </w:rPr>
      </w:pPr>
      <w:r w:rsidRPr="00204BE1">
        <w:rPr>
          <w:b/>
          <w:color w:val="000000" w:themeColor="text1"/>
        </w:rPr>
        <w:t>Mit freundlichen Grüßen</w:t>
      </w:r>
    </w:p>
    <w:p w:rsidR="00574B6D" w:rsidRDefault="00965B27" w:rsidP="00DD107F">
      <w:pPr>
        <w:spacing w:after="0" w:line="360" w:lineRule="auto"/>
        <w:jc w:val="center"/>
        <w:rPr>
          <w:b/>
          <w:color w:val="000000" w:themeColor="text1"/>
        </w:rPr>
      </w:pPr>
      <w:r w:rsidRPr="00204BE1">
        <w:rPr>
          <w:b/>
          <w:color w:val="000000" w:themeColor="text1"/>
        </w:rPr>
        <w:t xml:space="preserve">Mag. </w:t>
      </w:r>
      <w:r w:rsidR="00BA484E">
        <w:rPr>
          <w:b/>
          <w:color w:val="000000" w:themeColor="text1"/>
        </w:rPr>
        <w:t>Veronika Robitschko-Posani</w:t>
      </w:r>
      <w:r w:rsidRPr="00204BE1">
        <w:rPr>
          <w:b/>
          <w:color w:val="000000" w:themeColor="text1"/>
        </w:rPr>
        <w:t xml:space="preserve"> </w:t>
      </w:r>
      <w:r w:rsidR="00807938" w:rsidRPr="00204BE1">
        <w:rPr>
          <w:b/>
          <w:color w:val="000000" w:themeColor="text1"/>
        </w:rPr>
        <w:t>und das Team der Tagesbetre</w:t>
      </w:r>
      <w:r w:rsidR="003546C8" w:rsidRPr="00204BE1">
        <w:rPr>
          <w:b/>
          <w:color w:val="000000" w:themeColor="text1"/>
        </w:rPr>
        <w:t>uun</w:t>
      </w:r>
      <w:r w:rsidR="00574B6D">
        <w:rPr>
          <w:b/>
          <w:color w:val="000000" w:themeColor="text1"/>
        </w:rPr>
        <w:t>g</w:t>
      </w:r>
    </w:p>
    <w:sectPr w:rsidR="00574B6D" w:rsidSect="00DD107F">
      <w:pgSz w:w="11906" w:h="16838"/>
      <w:pgMar w:top="1134" w:right="707" w:bottom="72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A0C48"/>
    <w:multiLevelType w:val="hybridMultilevel"/>
    <w:tmpl w:val="3F4E19A0"/>
    <w:lvl w:ilvl="0" w:tplc="658070FE">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B5E418C"/>
    <w:multiLevelType w:val="hybridMultilevel"/>
    <w:tmpl w:val="04A22DA8"/>
    <w:lvl w:ilvl="0" w:tplc="658070FE">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BB663E9"/>
    <w:multiLevelType w:val="hybridMultilevel"/>
    <w:tmpl w:val="70A4CA5C"/>
    <w:lvl w:ilvl="0" w:tplc="658070FE">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0E20D70"/>
    <w:multiLevelType w:val="hybridMultilevel"/>
    <w:tmpl w:val="8B76A6F0"/>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57FA63F3"/>
    <w:multiLevelType w:val="hybridMultilevel"/>
    <w:tmpl w:val="872C1532"/>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663"/>
    <w:rsid w:val="00002E21"/>
    <w:rsid w:val="000143D4"/>
    <w:rsid w:val="00020810"/>
    <w:rsid w:val="00030BF5"/>
    <w:rsid w:val="000518C6"/>
    <w:rsid w:val="00065029"/>
    <w:rsid w:val="00067741"/>
    <w:rsid w:val="000777A3"/>
    <w:rsid w:val="00081915"/>
    <w:rsid w:val="000858CB"/>
    <w:rsid w:val="0008726A"/>
    <w:rsid w:val="00093954"/>
    <w:rsid w:val="000977A3"/>
    <w:rsid w:val="00097D36"/>
    <w:rsid w:val="000A69FB"/>
    <w:rsid w:val="000D0B3E"/>
    <w:rsid w:val="000E57D9"/>
    <w:rsid w:val="0010166C"/>
    <w:rsid w:val="00112F01"/>
    <w:rsid w:val="0013424E"/>
    <w:rsid w:val="00145A61"/>
    <w:rsid w:val="001600BE"/>
    <w:rsid w:val="001726FF"/>
    <w:rsid w:val="001910CF"/>
    <w:rsid w:val="00193EFD"/>
    <w:rsid w:val="001954E8"/>
    <w:rsid w:val="00196820"/>
    <w:rsid w:val="001A5231"/>
    <w:rsid w:val="001C1883"/>
    <w:rsid w:val="001F6352"/>
    <w:rsid w:val="002033A0"/>
    <w:rsid w:val="00204BE1"/>
    <w:rsid w:val="00226EDA"/>
    <w:rsid w:val="00230DBB"/>
    <w:rsid w:val="002421F4"/>
    <w:rsid w:val="00260AA0"/>
    <w:rsid w:val="00284332"/>
    <w:rsid w:val="00286926"/>
    <w:rsid w:val="00295522"/>
    <w:rsid w:val="002A3E7C"/>
    <w:rsid w:val="002B0799"/>
    <w:rsid w:val="002B7A67"/>
    <w:rsid w:val="002C527C"/>
    <w:rsid w:val="002D1C75"/>
    <w:rsid w:val="002D3F7F"/>
    <w:rsid w:val="00306191"/>
    <w:rsid w:val="00330321"/>
    <w:rsid w:val="00335657"/>
    <w:rsid w:val="00347606"/>
    <w:rsid w:val="00350A8C"/>
    <w:rsid w:val="003546C8"/>
    <w:rsid w:val="0036515C"/>
    <w:rsid w:val="00385D55"/>
    <w:rsid w:val="00397535"/>
    <w:rsid w:val="003A4467"/>
    <w:rsid w:val="003B0E0B"/>
    <w:rsid w:val="003B6D58"/>
    <w:rsid w:val="003C0D04"/>
    <w:rsid w:val="003C6E05"/>
    <w:rsid w:val="003D29E2"/>
    <w:rsid w:val="003E3B1C"/>
    <w:rsid w:val="004002C4"/>
    <w:rsid w:val="004009D5"/>
    <w:rsid w:val="0040175C"/>
    <w:rsid w:val="00411369"/>
    <w:rsid w:val="00433DB9"/>
    <w:rsid w:val="004379C7"/>
    <w:rsid w:val="00440F6A"/>
    <w:rsid w:val="00484554"/>
    <w:rsid w:val="00492DE9"/>
    <w:rsid w:val="004A13E7"/>
    <w:rsid w:val="004B126E"/>
    <w:rsid w:val="004C0663"/>
    <w:rsid w:val="004D0169"/>
    <w:rsid w:val="004D6506"/>
    <w:rsid w:val="004F0FA0"/>
    <w:rsid w:val="00501912"/>
    <w:rsid w:val="00503954"/>
    <w:rsid w:val="00510F00"/>
    <w:rsid w:val="00513CB5"/>
    <w:rsid w:val="0053367E"/>
    <w:rsid w:val="0053465D"/>
    <w:rsid w:val="005441D3"/>
    <w:rsid w:val="00574B6D"/>
    <w:rsid w:val="0057610F"/>
    <w:rsid w:val="005804E8"/>
    <w:rsid w:val="00581BC9"/>
    <w:rsid w:val="005B549B"/>
    <w:rsid w:val="005B79DF"/>
    <w:rsid w:val="005C22B9"/>
    <w:rsid w:val="005D45A7"/>
    <w:rsid w:val="00601296"/>
    <w:rsid w:val="00607E3F"/>
    <w:rsid w:val="0062254B"/>
    <w:rsid w:val="00631174"/>
    <w:rsid w:val="006647DC"/>
    <w:rsid w:val="006662C0"/>
    <w:rsid w:val="0068231E"/>
    <w:rsid w:val="006B0C56"/>
    <w:rsid w:val="006C3389"/>
    <w:rsid w:val="006C6E44"/>
    <w:rsid w:val="006D7CC6"/>
    <w:rsid w:val="006E7E23"/>
    <w:rsid w:val="006F6E6C"/>
    <w:rsid w:val="0073274A"/>
    <w:rsid w:val="00753F97"/>
    <w:rsid w:val="007548C9"/>
    <w:rsid w:val="007607DC"/>
    <w:rsid w:val="00773440"/>
    <w:rsid w:val="00780A31"/>
    <w:rsid w:val="007944B5"/>
    <w:rsid w:val="007A7F0F"/>
    <w:rsid w:val="007C5CB7"/>
    <w:rsid w:val="007D05D3"/>
    <w:rsid w:val="007D6292"/>
    <w:rsid w:val="007F0538"/>
    <w:rsid w:val="007F628E"/>
    <w:rsid w:val="0080281A"/>
    <w:rsid w:val="00807938"/>
    <w:rsid w:val="00811E82"/>
    <w:rsid w:val="00815D9A"/>
    <w:rsid w:val="00866EF9"/>
    <w:rsid w:val="008702CB"/>
    <w:rsid w:val="00877E21"/>
    <w:rsid w:val="00884D1B"/>
    <w:rsid w:val="00894358"/>
    <w:rsid w:val="008A77F1"/>
    <w:rsid w:val="008C24EC"/>
    <w:rsid w:val="008C2E93"/>
    <w:rsid w:val="008C63AF"/>
    <w:rsid w:val="008E0682"/>
    <w:rsid w:val="008E14D9"/>
    <w:rsid w:val="008E3EE3"/>
    <w:rsid w:val="009005E5"/>
    <w:rsid w:val="00910FF1"/>
    <w:rsid w:val="0092735F"/>
    <w:rsid w:val="00931564"/>
    <w:rsid w:val="00935FA3"/>
    <w:rsid w:val="00956B67"/>
    <w:rsid w:val="009576C6"/>
    <w:rsid w:val="00965B27"/>
    <w:rsid w:val="009704AE"/>
    <w:rsid w:val="00987C71"/>
    <w:rsid w:val="009A54F0"/>
    <w:rsid w:val="009A61D2"/>
    <w:rsid w:val="009B11BF"/>
    <w:rsid w:val="009B4D4C"/>
    <w:rsid w:val="009B6C07"/>
    <w:rsid w:val="009B7075"/>
    <w:rsid w:val="009C2FBE"/>
    <w:rsid w:val="009C575E"/>
    <w:rsid w:val="009E5614"/>
    <w:rsid w:val="009F4C7B"/>
    <w:rsid w:val="00A003BA"/>
    <w:rsid w:val="00A03168"/>
    <w:rsid w:val="00A0364A"/>
    <w:rsid w:val="00A15020"/>
    <w:rsid w:val="00A457C4"/>
    <w:rsid w:val="00A64D17"/>
    <w:rsid w:val="00A721A8"/>
    <w:rsid w:val="00A97184"/>
    <w:rsid w:val="00AA00C8"/>
    <w:rsid w:val="00AC68C5"/>
    <w:rsid w:val="00AD2622"/>
    <w:rsid w:val="00AE17C9"/>
    <w:rsid w:val="00AE7584"/>
    <w:rsid w:val="00AF31CE"/>
    <w:rsid w:val="00B240CF"/>
    <w:rsid w:val="00B33A8E"/>
    <w:rsid w:val="00B34910"/>
    <w:rsid w:val="00B41E9E"/>
    <w:rsid w:val="00B42D7B"/>
    <w:rsid w:val="00B47F10"/>
    <w:rsid w:val="00B6461C"/>
    <w:rsid w:val="00B65EEB"/>
    <w:rsid w:val="00BA1649"/>
    <w:rsid w:val="00BA484E"/>
    <w:rsid w:val="00BA7117"/>
    <w:rsid w:val="00BB0980"/>
    <w:rsid w:val="00BB14ED"/>
    <w:rsid w:val="00BC090D"/>
    <w:rsid w:val="00BD557D"/>
    <w:rsid w:val="00BF5A35"/>
    <w:rsid w:val="00C120A8"/>
    <w:rsid w:val="00C2661C"/>
    <w:rsid w:val="00C361D0"/>
    <w:rsid w:val="00C66DB1"/>
    <w:rsid w:val="00C84628"/>
    <w:rsid w:val="00C908AE"/>
    <w:rsid w:val="00C95534"/>
    <w:rsid w:val="00C965A6"/>
    <w:rsid w:val="00CE174D"/>
    <w:rsid w:val="00CE3D74"/>
    <w:rsid w:val="00CE7D68"/>
    <w:rsid w:val="00CF5ACA"/>
    <w:rsid w:val="00CF7050"/>
    <w:rsid w:val="00D01932"/>
    <w:rsid w:val="00D0632D"/>
    <w:rsid w:val="00D12DE5"/>
    <w:rsid w:val="00D17E4B"/>
    <w:rsid w:val="00D43002"/>
    <w:rsid w:val="00D53DB9"/>
    <w:rsid w:val="00D958F3"/>
    <w:rsid w:val="00DB6A7B"/>
    <w:rsid w:val="00DD107F"/>
    <w:rsid w:val="00DD228E"/>
    <w:rsid w:val="00DD486D"/>
    <w:rsid w:val="00E04838"/>
    <w:rsid w:val="00E202BC"/>
    <w:rsid w:val="00E44860"/>
    <w:rsid w:val="00E46404"/>
    <w:rsid w:val="00E5221A"/>
    <w:rsid w:val="00E67551"/>
    <w:rsid w:val="00E80C60"/>
    <w:rsid w:val="00E90832"/>
    <w:rsid w:val="00E94CA5"/>
    <w:rsid w:val="00E95433"/>
    <w:rsid w:val="00EA69F3"/>
    <w:rsid w:val="00EB2C29"/>
    <w:rsid w:val="00EB3C92"/>
    <w:rsid w:val="00EF5FB6"/>
    <w:rsid w:val="00EF6A32"/>
    <w:rsid w:val="00F2700C"/>
    <w:rsid w:val="00F54AA9"/>
    <w:rsid w:val="00F6337F"/>
    <w:rsid w:val="00F64B6F"/>
    <w:rsid w:val="00FB3254"/>
    <w:rsid w:val="00FD69C4"/>
    <w:rsid w:val="00FE183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CB299"/>
  <w15:docId w15:val="{21FF8C5B-3120-40F9-9FA3-50A616F1C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097D36"/>
    <w:pPr>
      <w:keepNext/>
      <w:keepLines/>
      <w:spacing w:before="240" w:after="0"/>
      <w:outlineLvl w:val="0"/>
    </w:pPr>
    <w:rPr>
      <w:rFonts w:asciiTheme="majorHAnsi" w:eastAsiaTheme="majorEastAsia" w:hAnsiTheme="majorHAnsi" w:cstheme="majorBidi"/>
      <w:color w:val="365F91" w:themeColor="accent1" w:themeShade="BF"/>
      <w:sz w:val="32"/>
      <w:szCs w:val="3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C066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C0663"/>
    <w:rPr>
      <w:rFonts w:ascii="Tahoma" w:hAnsi="Tahoma" w:cs="Tahoma"/>
      <w:sz w:val="16"/>
      <w:szCs w:val="16"/>
    </w:rPr>
  </w:style>
  <w:style w:type="paragraph" w:styleId="Listenabsatz">
    <w:name w:val="List Paragraph"/>
    <w:basedOn w:val="Standard"/>
    <w:uiPriority w:val="34"/>
    <w:qFormat/>
    <w:rsid w:val="004C0663"/>
    <w:pPr>
      <w:ind w:left="720"/>
      <w:contextualSpacing/>
    </w:pPr>
  </w:style>
  <w:style w:type="table" w:styleId="Tabellenraster">
    <w:name w:val="Table Grid"/>
    <w:basedOn w:val="NormaleTabelle"/>
    <w:uiPriority w:val="59"/>
    <w:rsid w:val="00965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6C3389"/>
    <w:pPr>
      <w:spacing w:after="0" w:line="240" w:lineRule="auto"/>
    </w:pPr>
    <w:rPr>
      <w:rFonts w:eastAsiaTheme="minorHAnsi"/>
      <w:lang w:eastAsia="en-US"/>
    </w:rPr>
  </w:style>
  <w:style w:type="character" w:styleId="Hyperlink">
    <w:name w:val="Hyperlink"/>
    <w:basedOn w:val="Absatz-Standardschriftart"/>
    <w:uiPriority w:val="99"/>
    <w:unhideWhenUsed/>
    <w:rsid w:val="002C527C"/>
    <w:rPr>
      <w:color w:val="0000FF" w:themeColor="hyperlink"/>
      <w:u w:val="single"/>
    </w:rPr>
  </w:style>
  <w:style w:type="character" w:customStyle="1" w:styleId="berschrift1Zchn">
    <w:name w:val="Überschrift 1 Zchn"/>
    <w:basedOn w:val="Absatz-Standardschriftart"/>
    <w:link w:val="berschrift1"/>
    <w:uiPriority w:val="9"/>
    <w:rsid w:val="00097D36"/>
    <w:rPr>
      <w:rFonts w:asciiTheme="majorHAnsi" w:eastAsiaTheme="majorEastAsia" w:hAnsiTheme="majorHAnsi" w:cstheme="majorBidi"/>
      <w:color w:val="365F91" w:themeColor="accent1" w:themeShade="BF"/>
      <w:sz w:val="32"/>
      <w:szCs w:val="3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be@akadgym.at" TargetMode="External"/><Relationship Id="rId13" Type="http://schemas.openxmlformats.org/officeDocument/2006/relationships/hyperlink" Target="mailto:tabe@akadgym.a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veronika.robitschko-posani@akadgym.at"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056EE-2519-40E4-98D4-07A1F88C0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1049</Words>
  <Characters>6610</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Zehetner</dc:creator>
  <cp:lastModifiedBy>Veronika Robitschko</cp:lastModifiedBy>
  <cp:revision>6</cp:revision>
  <cp:lastPrinted>2015-08-31T08:30:00Z</cp:lastPrinted>
  <dcterms:created xsi:type="dcterms:W3CDTF">2019-08-21T13:02:00Z</dcterms:created>
  <dcterms:modified xsi:type="dcterms:W3CDTF">2019-09-06T10:11:00Z</dcterms:modified>
</cp:coreProperties>
</file>