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EE98" w14:textId="77777777" w:rsidR="00D23628" w:rsidRPr="00ED1BDE" w:rsidRDefault="00D23628" w:rsidP="00D23628">
      <w:pPr>
        <w:jc w:val="both"/>
        <w:rPr>
          <w:b/>
          <w:bCs/>
          <w:sz w:val="52"/>
          <w:szCs w:val="52"/>
        </w:rPr>
      </w:pPr>
      <w:r w:rsidRPr="00ED1BDE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1B615FC" wp14:editId="21763C4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62100" cy="925195"/>
            <wp:effectExtent l="0" t="0" r="0" b="8255"/>
            <wp:wrapTight wrapText="bothSides">
              <wp:wrapPolygon edited="0">
                <wp:start x="0" y="0"/>
                <wp:lineTo x="0" y="21348"/>
                <wp:lineTo x="21337" y="21348"/>
                <wp:lineTo x="21337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BDE">
        <w:rPr>
          <w:b/>
          <w:bCs/>
          <w:sz w:val="52"/>
          <w:szCs w:val="52"/>
        </w:rPr>
        <w:t xml:space="preserve">Themenpool </w:t>
      </w:r>
    </w:p>
    <w:p w14:paraId="461DEC80" w14:textId="77777777" w:rsidR="00D23628" w:rsidRPr="00ED1BDE" w:rsidRDefault="00D23628" w:rsidP="00D23628">
      <w:pPr>
        <w:jc w:val="both"/>
        <w:rPr>
          <w:b/>
          <w:bCs/>
          <w:sz w:val="36"/>
          <w:szCs w:val="36"/>
        </w:rPr>
      </w:pPr>
      <w:r w:rsidRPr="00ED1BDE">
        <w:rPr>
          <w:b/>
          <w:bCs/>
          <w:sz w:val="36"/>
          <w:szCs w:val="36"/>
        </w:rPr>
        <w:t>aus Geogra</w:t>
      </w:r>
      <w:r>
        <w:rPr>
          <w:b/>
          <w:bCs/>
          <w:sz w:val="36"/>
          <w:szCs w:val="36"/>
        </w:rPr>
        <w:t>f</w:t>
      </w:r>
      <w:r w:rsidRPr="00ED1BDE">
        <w:rPr>
          <w:b/>
          <w:bCs/>
          <w:sz w:val="36"/>
          <w:szCs w:val="36"/>
        </w:rPr>
        <w:t xml:space="preserve">ie und Wirtschaftskunde             </w:t>
      </w:r>
    </w:p>
    <w:p w14:paraId="0506B595" w14:textId="77777777" w:rsidR="00D23628" w:rsidRPr="00ED1BDE" w:rsidRDefault="00D23628" w:rsidP="00D23628">
      <w:pPr>
        <w:jc w:val="both"/>
        <w:rPr>
          <w:b/>
          <w:bCs/>
        </w:rPr>
      </w:pPr>
    </w:p>
    <w:p w14:paraId="6D70C8C1" w14:textId="77777777" w:rsidR="00D23628" w:rsidRPr="00ED1BDE" w:rsidRDefault="00D23628" w:rsidP="00D23628">
      <w:pPr>
        <w:jc w:val="both"/>
        <w:rPr>
          <w:b/>
          <w:bCs/>
          <w:sz w:val="40"/>
          <w:szCs w:val="40"/>
        </w:rPr>
      </w:pPr>
      <w:r w:rsidRPr="00ED1BDE">
        <w:rPr>
          <w:b/>
          <w:bCs/>
          <w:sz w:val="40"/>
          <w:szCs w:val="40"/>
        </w:rPr>
        <w:t>Reifeprüfung 202</w:t>
      </w:r>
      <w:r>
        <w:rPr>
          <w:b/>
          <w:bCs/>
          <w:sz w:val="40"/>
          <w:szCs w:val="40"/>
        </w:rPr>
        <w:t>3</w:t>
      </w:r>
    </w:p>
    <w:p w14:paraId="1AD273B9" w14:textId="77777777" w:rsidR="00D23628" w:rsidRPr="00ED1BDE" w:rsidRDefault="00D23628" w:rsidP="00D23628">
      <w:pPr>
        <w:jc w:val="both"/>
        <w:rPr>
          <w:b/>
          <w:bCs/>
          <w:sz w:val="28"/>
          <w:szCs w:val="28"/>
        </w:rPr>
      </w:pPr>
      <w:r w:rsidRPr="00ED1BDE">
        <w:rPr>
          <w:b/>
          <w:bCs/>
          <w:sz w:val="28"/>
          <w:szCs w:val="28"/>
        </w:rPr>
        <w:t>Klasse 8A   -    Mag. Margit Buttinger</w:t>
      </w:r>
    </w:p>
    <w:p w14:paraId="16AE515B" w14:textId="77777777" w:rsidR="00D23628" w:rsidRDefault="00D23628" w:rsidP="00D23628">
      <w:pPr>
        <w:jc w:val="both"/>
      </w:pPr>
    </w:p>
    <w:p w14:paraId="3873DF09" w14:textId="77777777" w:rsidR="00D23628" w:rsidRPr="00666DE0" w:rsidRDefault="00D23628" w:rsidP="00D23628">
      <w:pPr>
        <w:spacing w:after="240"/>
        <w:jc w:val="both"/>
        <w:rPr>
          <w:sz w:val="24"/>
          <w:szCs w:val="24"/>
        </w:rPr>
      </w:pPr>
    </w:p>
    <w:p w14:paraId="504020FA" w14:textId="77777777" w:rsidR="00D23628" w:rsidRPr="00731047" w:rsidRDefault="00D23628" w:rsidP="00D23628">
      <w:pPr>
        <w:pStyle w:val="Listenabsatz"/>
        <w:spacing w:after="240"/>
        <w:jc w:val="both"/>
        <w:rPr>
          <w:sz w:val="24"/>
          <w:szCs w:val="24"/>
        </w:rPr>
      </w:pPr>
    </w:p>
    <w:p w14:paraId="473E0650" w14:textId="77777777" w:rsidR="00D23628" w:rsidRDefault="00D23628" w:rsidP="00D23628">
      <w:pPr>
        <w:pStyle w:val="Listenabsatz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dynamische Erde: Erdoberfläche und Klima im Wandel  </w:t>
      </w:r>
    </w:p>
    <w:p w14:paraId="58B7D0F7" w14:textId="77777777" w:rsidR="00D23628" w:rsidRPr="00945662" w:rsidRDefault="00D23628" w:rsidP="00D23628">
      <w:pPr>
        <w:pStyle w:val="Listenabsatz"/>
        <w:rPr>
          <w:sz w:val="24"/>
          <w:szCs w:val="24"/>
        </w:rPr>
      </w:pPr>
    </w:p>
    <w:p w14:paraId="1ED88181" w14:textId="77777777" w:rsidR="00D23628" w:rsidRPr="00945662" w:rsidRDefault="00D23628" w:rsidP="00D23628">
      <w:pPr>
        <w:pStyle w:val="Listenabsatz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945662">
        <w:rPr>
          <w:sz w:val="24"/>
          <w:szCs w:val="24"/>
        </w:rPr>
        <w:t>Bevölkerung und Gesellschaft</w:t>
      </w:r>
    </w:p>
    <w:p w14:paraId="05BF656D" w14:textId="77777777" w:rsidR="00D23628" w:rsidRDefault="00D23628" w:rsidP="00D23628">
      <w:pPr>
        <w:pStyle w:val="Listenabsatz"/>
        <w:spacing w:after="240"/>
        <w:jc w:val="both"/>
        <w:rPr>
          <w:sz w:val="24"/>
          <w:szCs w:val="24"/>
        </w:rPr>
      </w:pPr>
    </w:p>
    <w:p w14:paraId="1AA2C577" w14:textId="77777777" w:rsidR="00D23628" w:rsidRDefault="00D23628" w:rsidP="00D23628">
      <w:pPr>
        <w:pStyle w:val="Listenabsatz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Europa: Naturraum und Klima</w:t>
      </w:r>
    </w:p>
    <w:p w14:paraId="0FF48C2D" w14:textId="77777777" w:rsidR="00D23628" w:rsidRDefault="00D23628" w:rsidP="00D23628">
      <w:pPr>
        <w:pStyle w:val="Listenabsatz"/>
        <w:spacing w:after="240"/>
        <w:jc w:val="both"/>
        <w:rPr>
          <w:sz w:val="24"/>
          <w:szCs w:val="24"/>
        </w:rPr>
      </w:pPr>
    </w:p>
    <w:p w14:paraId="33B254DE" w14:textId="77777777" w:rsidR="00D23628" w:rsidRPr="00312F58" w:rsidRDefault="00D23628" w:rsidP="00D23628">
      <w:pPr>
        <w:pStyle w:val="Listenabsatz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312F58">
        <w:rPr>
          <w:sz w:val="24"/>
          <w:szCs w:val="24"/>
        </w:rPr>
        <w:t>EU: Geschichte, Institutionen und Wirtschaftspolitik</w:t>
      </w:r>
    </w:p>
    <w:p w14:paraId="3D905044" w14:textId="77777777" w:rsidR="00D23628" w:rsidRPr="00945662" w:rsidRDefault="00D23628" w:rsidP="00D23628">
      <w:pPr>
        <w:pStyle w:val="Listenabsatz"/>
        <w:rPr>
          <w:sz w:val="24"/>
          <w:szCs w:val="24"/>
        </w:rPr>
      </w:pPr>
    </w:p>
    <w:p w14:paraId="64640BC8" w14:textId="77777777" w:rsidR="00D23628" w:rsidRPr="00945662" w:rsidRDefault="00D23628" w:rsidP="00D23628">
      <w:pPr>
        <w:pStyle w:val="Listenabsatz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945662">
        <w:rPr>
          <w:sz w:val="24"/>
          <w:szCs w:val="24"/>
        </w:rPr>
        <w:t>Naturräumliche Strukturen und Klima von Österreich</w:t>
      </w:r>
    </w:p>
    <w:p w14:paraId="388B868D" w14:textId="77777777" w:rsidR="00D23628" w:rsidRDefault="00D23628" w:rsidP="00D23628">
      <w:pPr>
        <w:pStyle w:val="Listenabsatz"/>
        <w:spacing w:after="240"/>
        <w:jc w:val="both"/>
        <w:rPr>
          <w:sz w:val="24"/>
          <w:szCs w:val="24"/>
        </w:rPr>
      </w:pPr>
    </w:p>
    <w:p w14:paraId="5BB5A05E" w14:textId="77777777" w:rsidR="00D23628" w:rsidRDefault="00D23628" w:rsidP="00D23628">
      <w:pPr>
        <w:pStyle w:val="Listenabsatz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Bevölkerung und Gesellschaft Österreichs</w:t>
      </w:r>
    </w:p>
    <w:p w14:paraId="704F1F1E" w14:textId="77777777" w:rsidR="00D23628" w:rsidRDefault="00D23628" w:rsidP="00D23628">
      <w:pPr>
        <w:pStyle w:val="Listenabsatz"/>
        <w:spacing w:after="240"/>
        <w:jc w:val="both"/>
        <w:rPr>
          <w:sz w:val="24"/>
          <w:szCs w:val="24"/>
        </w:rPr>
      </w:pPr>
    </w:p>
    <w:p w14:paraId="2669B165" w14:textId="77777777" w:rsidR="00D23628" w:rsidRDefault="00D23628" w:rsidP="00D23628">
      <w:pPr>
        <w:pStyle w:val="Listenabsatz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Wirtschaftsstandort Österreichs</w:t>
      </w:r>
    </w:p>
    <w:p w14:paraId="573AE7AB" w14:textId="77777777" w:rsidR="00D23628" w:rsidRDefault="00D23628" w:rsidP="00D23628">
      <w:pPr>
        <w:pStyle w:val="Listenabsatz"/>
        <w:spacing w:after="240"/>
        <w:jc w:val="both"/>
        <w:rPr>
          <w:sz w:val="24"/>
          <w:szCs w:val="24"/>
        </w:rPr>
      </w:pPr>
    </w:p>
    <w:p w14:paraId="09D678E5" w14:textId="77777777" w:rsidR="00D23628" w:rsidRDefault="00D23628" w:rsidP="00D23628">
      <w:pPr>
        <w:pStyle w:val="Listenabsatz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Globalisierung – Chancen und Gefahren</w:t>
      </w:r>
    </w:p>
    <w:p w14:paraId="0E6776F1" w14:textId="77777777" w:rsidR="00D23628" w:rsidRPr="005D2B74" w:rsidRDefault="00D23628" w:rsidP="00D23628">
      <w:pPr>
        <w:pStyle w:val="Listenabsatz"/>
        <w:rPr>
          <w:sz w:val="24"/>
          <w:szCs w:val="24"/>
        </w:rPr>
      </w:pPr>
    </w:p>
    <w:p w14:paraId="324ABA58" w14:textId="77777777" w:rsidR="00D23628" w:rsidRPr="005D2B74" w:rsidRDefault="00D23628" w:rsidP="00D23628">
      <w:pPr>
        <w:pStyle w:val="Listenabsatz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5D2B74">
        <w:rPr>
          <w:sz w:val="24"/>
          <w:szCs w:val="24"/>
        </w:rPr>
        <w:t>Politische und ökonomische Systeme im Vergleich</w:t>
      </w:r>
    </w:p>
    <w:p w14:paraId="3A7199DC" w14:textId="77777777" w:rsidR="00D23628" w:rsidRDefault="00D23628" w:rsidP="00D23628">
      <w:pPr>
        <w:pStyle w:val="Listenabsatz"/>
        <w:spacing w:after="240"/>
        <w:jc w:val="both"/>
        <w:rPr>
          <w:sz w:val="24"/>
          <w:szCs w:val="24"/>
        </w:rPr>
      </w:pPr>
    </w:p>
    <w:p w14:paraId="33286D5B" w14:textId="77777777" w:rsidR="00D23628" w:rsidRDefault="00D23628" w:rsidP="00D23628">
      <w:pPr>
        <w:pStyle w:val="Listenabsatz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Städte als Lebensräume und ökonomische Zentren</w:t>
      </w:r>
    </w:p>
    <w:p w14:paraId="371C995C" w14:textId="77777777" w:rsidR="00D23628" w:rsidRDefault="00D23628" w:rsidP="00D23628">
      <w:pPr>
        <w:pStyle w:val="Listenabsatz"/>
        <w:spacing w:after="240"/>
        <w:jc w:val="both"/>
        <w:rPr>
          <w:sz w:val="24"/>
          <w:szCs w:val="24"/>
        </w:rPr>
      </w:pPr>
    </w:p>
    <w:p w14:paraId="5F342740" w14:textId="77777777" w:rsidR="00D23628" w:rsidRDefault="00D23628" w:rsidP="00D23628">
      <w:pPr>
        <w:pStyle w:val="Listenabsatz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Gliederungsprinzipien der Erde</w:t>
      </w:r>
    </w:p>
    <w:p w14:paraId="23EB4B4D" w14:textId="77777777" w:rsidR="00D23628" w:rsidRDefault="00D23628" w:rsidP="00D23628">
      <w:pPr>
        <w:pStyle w:val="Listenabsatz"/>
        <w:spacing w:after="240"/>
        <w:jc w:val="both"/>
        <w:rPr>
          <w:sz w:val="24"/>
          <w:szCs w:val="24"/>
        </w:rPr>
      </w:pPr>
    </w:p>
    <w:p w14:paraId="14B48F09" w14:textId="77777777" w:rsidR="00D23628" w:rsidRDefault="00D23628" w:rsidP="00D23628">
      <w:pPr>
        <w:pStyle w:val="Listenabsatz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Grundlagen der Wirtschaft  </w:t>
      </w:r>
    </w:p>
    <w:p w14:paraId="6DDFF960" w14:textId="6CC700B2" w:rsidR="00D23628" w:rsidRDefault="00D23628" w:rsidP="00D23628">
      <w:pPr>
        <w:pStyle w:val="Listenabsatz"/>
        <w:spacing w:after="240"/>
        <w:jc w:val="both"/>
        <w:rPr>
          <w:sz w:val="24"/>
          <w:szCs w:val="24"/>
        </w:rPr>
      </w:pPr>
    </w:p>
    <w:p w14:paraId="446EBF0D" w14:textId="77777777" w:rsidR="00D23628" w:rsidRPr="003A2CF9" w:rsidRDefault="00D23628" w:rsidP="00D23628">
      <w:pPr>
        <w:pStyle w:val="Listenabsatz"/>
        <w:rPr>
          <w:sz w:val="24"/>
          <w:szCs w:val="24"/>
        </w:rPr>
      </w:pPr>
    </w:p>
    <w:p w14:paraId="67A43435" w14:textId="77777777" w:rsidR="00D23628" w:rsidRPr="000954B2" w:rsidRDefault="00D23628" w:rsidP="00D23628">
      <w:pPr>
        <w:pStyle w:val="Listenabsatz"/>
        <w:spacing w:after="240"/>
        <w:jc w:val="both"/>
        <w:rPr>
          <w:sz w:val="24"/>
          <w:szCs w:val="24"/>
        </w:rPr>
      </w:pPr>
    </w:p>
    <w:p w14:paraId="2173B0F8" w14:textId="77777777" w:rsidR="00D23628" w:rsidRDefault="00D23628" w:rsidP="00D23628">
      <w:pPr>
        <w:spacing w:after="240"/>
        <w:jc w:val="both"/>
        <w:rPr>
          <w:sz w:val="24"/>
          <w:szCs w:val="24"/>
        </w:rPr>
      </w:pPr>
    </w:p>
    <w:p w14:paraId="6E58DA28" w14:textId="77777777" w:rsidR="00D23628" w:rsidRDefault="00D23628" w:rsidP="00D23628">
      <w:pPr>
        <w:spacing w:after="240"/>
        <w:jc w:val="both"/>
        <w:rPr>
          <w:sz w:val="24"/>
          <w:szCs w:val="24"/>
        </w:rPr>
      </w:pPr>
    </w:p>
    <w:p w14:paraId="775CE9B4" w14:textId="164CF48B" w:rsidR="00D23628" w:rsidRPr="00D23628" w:rsidRDefault="00D23628" w:rsidP="00D23628">
      <w:pPr>
        <w:spacing w:after="240"/>
        <w:jc w:val="both"/>
        <w:rPr>
          <w:sz w:val="24"/>
          <w:szCs w:val="24"/>
        </w:rPr>
      </w:pPr>
    </w:p>
    <w:p w14:paraId="49006582" w14:textId="77777777" w:rsidR="00E6465B" w:rsidRDefault="00E6465B"/>
    <w:sectPr w:rsidR="00E646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180E"/>
    <w:multiLevelType w:val="hybridMultilevel"/>
    <w:tmpl w:val="18FA982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4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28"/>
    <w:rsid w:val="009E1B03"/>
    <w:rsid w:val="00D23628"/>
    <w:rsid w:val="00E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EE5D"/>
  <w15:chartTrackingRefBased/>
  <w15:docId w15:val="{EED4F4AD-CDC2-472F-8B75-D2788CD6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36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538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Buttinger</dc:creator>
  <cp:keywords/>
  <dc:description/>
  <cp:lastModifiedBy>Margit Buttinger</cp:lastModifiedBy>
  <cp:revision>2</cp:revision>
  <dcterms:created xsi:type="dcterms:W3CDTF">2022-11-22T11:10:00Z</dcterms:created>
  <dcterms:modified xsi:type="dcterms:W3CDTF">2022-11-22T11:17:00Z</dcterms:modified>
</cp:coreProperties>
</file>